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06DFD4" w14:textId="14977629" w:rsidR="007517DB" w:rsidRPr="00A87EB6" w:rsidRDefault="007517DB" w:rsidP="007517DB">
      <w:pPr>
        <w:jc w:val="center"/>
        <w:rPr>
          <w:rFonts w:ascii="Arial Narrow" w:hAnsi="Arial Narrow" w:cstheme="majorHAnsi"/>
          <w:b/>
          <w:sz w:val="24"/>
          <w:szCs w:val="24"/>
        </w:rPr>
      </w:pPr>
      <w:r w:rsidRPr="00A87EB6">
        <w:rPr>
          <w:rFonts w:ascii="Arial Narrow" w:hAnsi="Arial Narrow" w:cstheme="majorHAnsi"/>
          <w:b/>
          <w:sz w:val="24"/>
          <w:szCs w:val="24"/>
        </w:rPr>
        <w:t xml:space="preserve">ACTA DE SUPERVISIÓN NÚMERO: </w:t>
      </w:r>
      <w:r w:rsidR="00B83D3C">
        <w:rPr>
          <w:rFonts w:ascii="Arial Narrow" w:hAnsi="Arial Narrow" w:cstheme="majorHAnsi"/>
          <w:b/>
          <w:sz w:val="24"/>
          <w:szCs w:val="24"/>
        </w:rPr>
        <w:t>01</w:t>
      </w:r>
      <w:r w:rsidRPr="00A87EB6">
        <w:rPr>
          <w:rFonts w:ascii="Arial Narrow" w:hAnsi="Arial Narrow" w:cstheme="majorHAnsi"/>
          <w:b/>
          <w:sz w:val="24"/>
          <w:szCs w:val="24"/>
        </w:rPr>
        <w:t xml:space="preserve">    </w:t>
      </w:r>
    </w:p>
    <w:p w14:paraId="72291E2A" w14:textId="5F3915D5" w:rsidR="00C724CF" w:rsidRPr="00A87EB6" w:rsidRDefault="007517DB" w:rsidP="00C724CF">
      <w:pPr>
        <w:jc w:val="center"/>
        <w:rPr>
          <w:rFonts w:ascii="Arial Narrow" w:hAnsi="Arial Narrow" w:cstheme="majorHAnsi"/>
          <w:b/>
          <w:sz w:val="24"/>
          <w:szCs w:val="24"/>
        </w:rPr>
      </w:pPr>
      <w:r w:rsidRPr="00A87EB6">
        <w:rPr>
          <w:rFonts w:ascii="Arial Narrow" w:hAnsi="Arial Narrow" w:cstheme="majorHAnsi"/>
          <w:b/>
          <w:sz w:val="24"/>
          <w:szCs w:val="24"/>
        </w:rPr>
        <w:t>DEL CONTRATO DE PRESTACIÓN DE SERVICIOS PERSONALES N.</w:t>
      </w:r>
      <w:r w:rsidR="00A34EC3" w:rsidRPr="00A87EB6">
        <w:rPr>
          <w:rFonts w:ascii="Arial Narrow" w:hAnsi="Arial Narrow"/>
          <w:sz w:val="24"/>
          <w:szCs w:val="24"/>
        </w:rPr>
        <w:t xml:space="preserve"> </w:t>
      </w:r>
      <w:r w:rsidR="00B83D3C">
        <w:rPr>
          <w:rFonts w:ascii="Arial Narrow" w:hAnsi="Arial Narrow"/>
          <w:sz w:val="24"/>
          <w:szCs w:val="24"/>
        </w:rPr>
        <w:t xml:space="preserve">  </w:t>
      </w:r>
      <w:r w:rsidR="00B83D3C" w:rsidRPr="00B83D3C">
        <w:rPr>
          <w:rFonts w:ascii="Arial Narrow" w:hAnsi="Arial Narrow" w:cstheme="majorHAnsi"/>
          <w:sz w:val="24"/>
          <w:szCs w:val="24"/>
        </w:rPr>
        <w:t>CPS 062-2026</w:t>
      </w:r>
    </w:p>
    <w:p w14:paraId="055F9E2E" w14:textId="15CC7CE5" w:rsidR="003D301A" w:rsidRPr="00A87EB6" w:rsidRDefault="00B83D3C" w:rsidP="00C724CF">
      <w:pPr>
        <w:jc w:val="center"/>
        <w:rPr>
          <w:rFonts w:ascii="Arial Narrow" w:hAnsi="Arial Narrow" w:cstheme="majorHAnsi"/>
          <w:b/>
          <w:sz w:val="24"/>
          <w:szCs w:val="24"/>
        </w:rPr>
      </w:pPr>
      <w:r>
        <w:rPr>
          <w:rFonts w:ascii="Arial Narrow" w:hAnsi="Arial Narrow" w:cstheme="majorHAnsi"/>
          <w:b/>
          <w:sz w:val="24"/>
          <w:szCs w:val="24"/>
        </w:rPr>
        <w:t>Enero 2026</w:t>
      </w:r>
    </w:p>
    <w:p w14:paraId="49F01CD6" w14:textId="77777777"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CONTRATANTE:</w:t>
      </w:r>
      <w:r w:rsidRPr="00A87EB6">
        <w:rPr>
          <w:rFonts w:ascii="Arial Narrow" w:hAnsi="Arial Narrow" w:cstheme="majorHAnsi"/>
          <w:sz w:val="24"/>
          <w:szCs w:val="24"/>
        </w:rPr>
        <w:t xml:space="preserve"> Municipio de Manzanares</w:t>
      </w:r>
    </w:p>
    <w:p w14:paraId="1B8F15B6" w14:textId="2951CA0A"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CONTRATISTA:</w:t>
      </w:r>
      <w:r w:rsidRPr="00A87EB6">
        <w:rPr>
          <w:rFonts w:ascii="Arial Narrow" w:hAnsi="Arial Narrow" w:cstheme="majorHAnsi"/>
          <w:sz w:val="24"/>
          <w:szCs w:val="24"/>
        </w:rPr>
        <w:t xml:space="preserve"> </w:t>
      </w:r>
      <w:proofErr w:type="spellStart"/>
      <w:r w:rsidR="00A34EC3" w:rsidRPr="00A87EB6">
        <w:rPr>
          <w:rFonts w:ascii="Arial Narrow" w:hAnsi="Arial Narrow" w:cstheme="majorHAnsi"/>
          <w:sz w:val="24"/>
          <w:szCs w:val="24"/>
        </w:rPr>
        <w:t>Geison</w:t>
      </w:r>
      <w:proofErr w:type="spellEnd"/>
      <w:r w:rsidR="00A34EC3" w:rsidRPr="00A87EB6">
        <w:rPr>
          <w:rFonts w:ascii="Arial Narrow" w:hAnsi="Arial Narrow" w:cstheme="majorHAnsi"/>
          <w:sz w:val="24"/>
          <w:szCs w:val="24"/>
        </w:rPr>
        <w:t xml:space="preserve"> Gregorio Medina Moreno</w:t>
      </w:r>
    </w:p>
    <w:p w14:paraId="5B40A408" w14:textId="1617C951"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CEDULA</w:t>
      </w:r>
      <w:r w:rsidRPr="00A87EB6">
        <w:rPr>
          <w:rFonts w:ascii="Arial Narrow" w:hAnsi="Arial Narrow" w:cstheme="majorHAnsi"/>
          <w:sz w:val="24"/>
          <w:szCs w:val="24"/>
        </w:rPr>
        <w:t xml:space="preserve">: </w:t>
      </w:r>
      <w:r w:rsidR="00476003" w:rsidRPr="00A87EB6">
        <w:rPr>
          <w:rFonts w:ascii="Arial Narrow" w:hAnsi="Arial Narrow" w:cstheme="majorHAnsi"/>
          <w:sz w:val="24"/>
          <w:szCs w:val="24"/>
        </w:rPr>
        <w:t xml:space="preserve">1057787090 Manzanares Caldas </w:t>
      </w:r>
      <w:r w:rsidRPr="00A87EB6">
        <w:rPr>
          <w:rFonts w:ascii="Arial Narrow" w:hAnsi="Arial Narrow" w:cstheme="majorHAnsi"/>
          <w:sz w:val="24"/>
          <w:szCs w:val="24"/>
        </w:rPr>
        <w:t xml:space="preserve"> </w:t>
      </w:r>
    </w:p>
    <w:p w14:paraId="59E1BA98" w14:textId="25D339EB"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NUMERO DEL CONTRATO</w:t>
      </w:r>
      <w:r w:rsidRPr="00A87EB6">
        <w:rPr>
          <w:rFonts w:ascii="Arial Narrow" w:hAnsi="Arial Narrow" w:cstheme="majorHAnsi"/>
          <w:sz w:val="24"/>
          <w:szCs w:val="24"/>
        </w:rPr>
        <w:t>:</w:t>
      </w:r>
      <w:r w:rsidR="00476003" w:rsidRPr="00A87EB6">
        <w:rPr>
          <w:rFonts w:ascii="Arial Narrow" w:hAnsi="Arial Narrow"/>
          <w:sz w:val="24"/>
          <w:szCs w:val="24"/>
        </w:rPr>
        <w:t xml:space="preserve"> </w:t>
      </w:r>
      <w:r w:rsidR="00B83D3C" w:rsidRPr="00B83D3C">
        <w:rPr>
          <w:rFonts w:ascii="Arial Narrow" w:hAnsi="Arial Narrow" w:cstheme="majorHAnsi"/>
          <w:sz w:val="24"/>
          <w:szCs w:val="24"/>
        </w:rPr>
        <w:t>CPS 062-2026</w:t>
      </w:r>
    </w:p>
    <w:p w14:paraId="43C04471" w14:textId="361C64C8"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VALOR DEL CONTRATO</w:t>
      </w:r>
      <w:r w:rsidR="00476003" w:rsidRPr="00A87EB6">
        <w:rPr>
          <w:rFonts w:ascii="Arial Narrow" w:hAnsi="Arial Narrow" w:cstheme="majorHAnsi"/>
          <w:b/>
          <w:sz w:val="24"/>
          <w:szCs w:val="24"/>
        </w:rPr>
        <w:t xml:space="preserve"> </w:t>
      </w:r>
      <w:r w:rsidR="00B83D3C">
        <w:rPr>
          <w:rFonts w:ascii="Arial Narrow" w:hAnsi="Arial Narrow" w:cstheme="majorHAnsi"/>
          <w:sz w:val="24"/>
          <w:szCs w:val="24"/>
        </w:rPr>
        <w:t>$21.840.000</w:t>
      </w:r>
    </w:p>
    <w:p w14:paraId="420E7A1E" w14:textId="5E715C02"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PLAZO:</w:t>
      </w:r>
      <w:r w:rsidRPr="00A87EB6">
        <w:rPr>
          <w:rFonts w:ascii="Arial Narrow" w:hAnsi="Arial Narrow" w:cstheme="majorHAnsi"/>
          <w:sz w:val="24"/>
          <w:szCs w:val="24"/>
        </w:rPr>
        <w:t xml:space="preserve"> </w:t>
      </w:r>
      <w:r w:rsidR="0071321C">
        <w:rPr>
          <w:rFonts w:ascii="Arial Narrow" w:hAnsi="Arial Narrow" w:cstheme="majorHAnsi"/>
          <w:sz w:val="24"/>
          <w:szCs w:val="24"/>
        </w:rPr>
        <w:t>5</w:t>
      </w:r>
      <w:r w:rsidR="00C724CF" w:rsidRPr="00A87EB6">
        <w:rPr>
          <w:rFonts w:ascii="Arial Narrow" w:hAnsi="Arial Narrow" w:cstheme="majorHAnsi"/>
          <w:sz w:val="24"/>
          <w:szCs w:val="24"/>
        </w:rPr>
        <w:t xml:space="preserve"> meses </w:t>
      </w:r>
      <w:r w:rsidRPr="00A87EB6">
        <w:rPr>
          <w:rFonts w:ascii="Arial Narrow" w:hAnsi="Arial Narrow" w:cstheme="majorHAnsi"/>
          <w:sz w:val="24"/>
          <w:szCs w:val="24"/>
        </w:rPr>
        <w:t xml:space="preserve"> </w:t>
      </w:r>
      <w:r w:rsidR="006A1F2A">
        <w:rPr>
          <w:rFonts w:ascii="Arial Narrow" w:hAnsi="Arial Narrow" w:cstheme="majorHAnsi"/>
          <w:sz w:val="24"/>
          <w:szCs w:val="24"/>
        </w:rPr>
        <w:t xml:space="preserve"> y 8 </w:t>
      </w:r>
      <w:proofErr w:type="spellStart"/>
      <w:r w:rsidR="006A1F2A">
        <w:rPr>
          <w:rFonts w:ascii="Arial Narrow" w:hAnsi="Arial Narrow" w:cstheme="majorHAnsi"/>
          <w:sz w:val="24"/>
          <w:szCs w:val="24"/>
        </w:rPr>
        <w:t>dias</w:t>
      </w:r>
      <w:proofErr w:type="spellEnd"/>
    </w:p>
    <w:p w14:paraId="406FAD49" w14:textId="26D6974A"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FECHA DEL CONTRATO</w:t>
      </w:r>
      <w:r w:rsidRPr="00A87EB6">
        <w:rPr>
          <w:rFonts w:ascii="Arial Narrow" w:hAnsi="Arial Narrow" w:cstheme="majorHAnsi"/>
          <w:sz w:val="24"/>
          <w:szCs w:val="24"/>
        </w:rPr>
        <w:t xml:space="preserve">: </w:t>
      </w:r>
      <w:r w:rsidR="00B83D3C">
        <w:rPr>
          <w:rFonts w:ascii="Arial Narrow" w:hAnsi="Arial Narrow" w:cstheme="majorHAnsi"/>
          <w:sz w:val="24"/>
          <w:szCs w:val="24"/>
        </w:rPr>
        <w:t>23 enero de 2026</w:t>
      </w:r>
    </w:p>
    <w:p w14:paraId="17EC348E" w14:textId="1E0FF79D"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 xml:space="preserve">FECHA DE TERMINACIÓN: </w:t>
      </w:r>
      <w:r w:rsidR="00B83D3C">
        <w:rPr>
          <w:rFonts w:ascii="Arial Narrow" w:hAnsi="Arial Narrow" w:cstheme="majorHAnsi"/>
          <w:sz w:val="24"/>
          <w:szCs w:val="24"/>
        </w:rPr>
        <w:t>30 junio de 2026</w:t>
      </w:r>
    </w:p>
    <w:p w14:paraId="5BA8E02F" w14:textId="77777777"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b/>
          <w:sz w:val="24"/>
          <w:szCs w:val="24"/>
          <w:lang w:val="es-ES"/>
        </w:rPr>
        <w:t>NUMERO DEL COMPROMISO PRESUPUESTAL:</w:t>
      </w:r>
      <w:r w:rsidRPr="00A87EB6">
        <w:rPr>
          <w:rFonts w:ascii="Arial Narrow" w:hAnsi="Arial Narrow" w:cstheme="majorHAnsi"/>
          <w:sz w:val="24"/>
          <w:szCs w:val="24"/>
          <w:lang w:val="es-ES"/>
        </w:rPr>
        <w:t xml:space="preserve"> </w:t>
      </w:r>
    </w:p>
    <w:p w14:paraId="78AD588B" w14:textId="70A720DD" w:rsidR="007517DB" w:rsidRPr="00A87EB6" w:rsidRDefault="00C724CF"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CDP </w:t>
      </w:r>
      <w:r w:rsidR="00B83D3C">
        <w:rPr>
          <w:rFonts w:ascii="Arial Narrow" w:hAnsi="Arial Narrow" w:cstheme="majorHAnsi"/>
          <w:sz w:val="24"/>
          <w:szCs w:val="24"/>
          <w:lang w:val="es-ES"/>
        </w:rPr>
        <w:t xml:space="preserve">39 </w:t>
      </w:r>
      <w:r w:rsidRPr="00A87EB6">
        <w:rPr>
          <w:rFonts w:ascii="Arial Narrow" w:hAnsi="Arial Narrow" w:cstheme="majorHAnsi"/>
          <w:sz w:val="24"/>
          <w:szCs w:val="24"/>
          <w:lang w:val="es-ES"/>
        </w:rPr>
        <w:t xml:space="preserve"> </w:t>
      </w:r>
      <w:r w:rsidR="00B83D3C">
        <w:rPr>
          <w:rFonts w:ascii="Arial Narrow" w:hAnsi="Arial Narrow" w:cstheme="majorHAnsi"/>
          <w:sz w:val="24"/>
          <w:szCs w:val="24"/>
          <w:lang w:val="es-ES"/>
        </w:rPr>
        <w:t>del 23 de enero de 2026</w:t>
      </w:r>
      <w:r w:rsidR="0071321C">
        <w:rPr>
          <w:rFonts w:ascii="Arial Narrow" w:hAnsi="Arial Narrow" w:cstheme="majorHAnsi"/>
          <w:sz w:val="24"/>
          <w:szCs w:val="24"/>
          <w:lang w:val="es-ES"/>
        </w:rPr>
        <w:t>.</w:t>
      </w:r>
    </w:p>
    <w:p w14:paraId="2D2AB4CC" w14:textId="53E76F56" w:rsidR="007517DB" w:rsidRPr="00A87EB6" w:rsidRDefault="00C724CF"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RP </w:t>
      </w:r>
      <w:r w:rsidR="00B83D3C">
        <w:rPr>
          <w:rFonts w:ascii="Arial Narrow" w:hAnsi="Arial Narrow" w:cstheme="majorHAnsi"/>
          <w:sz w:val="24"/>
          <w:szCs w:val="24"/>
          <w:lang w:val="es-ES"/>
        </w:rPr>
        <w:t xml:space="preserve">72 del </w:t>
      </w:r>
      <w:r w:rsidR="0071321C">
        <w:rPr>
          <w:rFonts w:ascii="Arial Narrow" w:hAnsi="Arial Narrow" w:cstheme="majorHAnsi"/>
          <w:sz w:val="24"/>
          <w:szCs w:val="24"/>
          <w:lang w:val="es-ES"/>
        </w:rPr>
        <w:t>15</w:t>
      </w:r>
      <w:r w:rsidR="00B83D3C">
        <w:rPr>
          <w:rFonts w:ascii="Arial Narrow" w:hAnsi="Arial Narrow" w:cstheme="majorHAnsi"/>
          <w:sz w:val="24"/>
          <w:szCs w:val="24"/>
          <w:lang w:val="es-ES"/>
        </w:rPr>
        <w:t xml:space="preserve"> enero de 2026</w:t>
      </w:r>
      <w:r w:rsidR="0071321C">
        <w:rPr>
          <w:rFonts w:ascii="Arial Narrow" w:hAnsi="Arial Narrow" w:cstheme="majorHAnsi"/>
          <w:sz w:val="24"/>
          <w:szCs w:val="24"/>
          <w:lang w:val="es-ES"/>
        </w:rPr>
        <w:t>.</w:t>
      </w:r>
    </w:p>
    <w:p w14:paraId="5A66C9F4" w14:textId="2FDB20AE"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b/>
          <w:sz w:val="24"/>
          <w:szCs w:val="24"/>
          <w:lang w:val="es-ES"/>
        </w:rPr>
        <w:t xml:space="preserve">SUPERVISOR DE CONTRATO: </w:t>
      </w:r>
      <w:r w:rsidR="00476003" w:rsidRPr="00A87EB6">
        <w:rPr>
          <w:rFonts w:ascii="Arial Narrow" w:hAnsi="Arial Narrow" w:cstheme="majorHAnsi"/>
          <w:sz w:val="24"/>
          <w:szCs w:val="24"/>
          <w:lang w:val="es-ES"/>
        </w:rPr>
        <w:t xml:space="preserve">Sirley Muñoz Giraldo </w:t>
      </w:r>
    </w:p>
    <w:p w14:paraId="6B5CAD5C" w14:textId="7C346549" w:rsidR="00B93D67" w:rsidRPr="00A87EB6" w:rsidRDefault="007517DB" w:rsidP="00B93D67">
      <w:pPr>
        <w:jc w:val="both"/>
        <w:rPr>
          <w:rFonts w:ascii="Arial Narrow" w:hAnsi="Arial Narrow" w:cstheme="majorHAnsi"/>
          <w:b/>
          <w:sz w:val="24"/>
          <w:szCs w:val="24"/>
        </w:rPr>
      </w:pPr>
      <w:r w:rsidRPr="00A87EB6">
        <w:rPr>
          <w:rFonts w:ascii="Arial Narrow" w:hAnsi="Arial Narrow" w:cstheme="majorHAnsi"/>
          <w:b/>
          <w:sz w:val="24"/>
          <w:szCs w:val="24"/>
        </w:rPr>
        <w:t>OBJETO DEL CONTRATO:</w:t>
      </w:r>
      <w:r w:rsidRPr="00A87EB6">
        <w:rPr>
          <w:rFonts w:ascii="Arial Narrow" w:hAnsi="Arial Narrow" w:cstheme="majorHAnsi"/>
          <w:sz w:val="24"/>
          <w:szCs w:val="24"/>
        </w:rPr>
        <w:t xml:space="preserve"> </w:t>
      </w:r>
      <w:r w:rsidR="00B83D3C" w:rsidRPr="00B83D3C">
        <w:rPr>
          <w:rFonts w:ascii="Arial Narrow" w:hAnsi="Arial Narrow"/>
          <w:sz w:val="24"/>
          <w:szCs w:val="24"/>
        </w:rPr>
        <w:t>REGISTRO AL CPS 062-2026 CUYO OBJETO ES PRESTACIÓN DE SERVICIOS PERSONALES COMO APOYO EN LA ELABORACION Y ENTREGA DE INFORMES PRESUPUESTALES A LAS DIFERENTES ENTIDADES DE CONTROL, ADEMAS DEL APOYO A DIFERENTES PROCESOS QUE SE REQUIERA EN LA SECRETARIA DE HACIENDA.</w:t>
      </w:r>
    </w:p>
    <w:p w14:paraId="10551CC5" w14:textId="77777777" w:rsidR="00B93D67" w:rsidRPr="00A87EB6" w:rsidRDefault="00B93D67" w:rsidP="00B93D67">
      <w:pPr>
        <w:jc w:val="both"/>
        <w:rPr>
          <w:rFonts w:ascii="Arial Narrow" w:hAnsi="Arial Narrow" w:cstheme="majorHAnsi"/>
          <w:b/>
          <w:sz w:val="24"/>
          <w:szCs w:val="24"/>
        </w:rPr>
      </w:pPr>
    </w:p>
    <w:p w14:paraId="4A882699" w14:textId="77777777" w:rsidR="00B93D67" w:rsidRDefault="00B93D67" w:rsidP="00B93D67">
      <w:pPr>
        <w:jc w:val="both"/>
        <w:rPr>
          <w:rFonts w:ascii="Arial Narrow" w:hAnsi="Arial Narrow" w:cstheme="majorHAnsi"/>
          <w:b/>
          <w:sz w:val="24"/>
          <w:szCs w:val="24"/>
        </w:rPr>
      </w:pPr>
    </w:p>
    <w:p w14:paraId="56548BE0" w14:textId="77777777" w:rsidR="00000CEB" w:rsidRDefault="00000CEB" w:rsidP="00B93D67">
      <w:pPr>
        <w:jc w:val="both"/>
        <w:rPr>
          <w:rFonts w:ascii="Arial Narrow" w:hAnsi="Arial Narrow" w:cstheme="majorHAnsi"/>
          <w:b/>
          <w:sz w:val="24"/>
          <w:szCs w:val="24"/>
        </w:rPr>
      </w:pPr>
    </w:p>
    <w:p w14:paraId="0486EF9D" w14:textId="77777777" w:rsidR="00000CEB" w:rsidRDefault="00000CEB" w:rsidP="00B93D67">
      <w:pPr>
        <w:jc w:val="both"/>
        <w:rPr>
          <w:rFonts w:ascii="Arial Narrow" w:hAnsi="Arial Narrow" w:cstheme="majorHAnsi"/>
          <w:b/>
          <w:sz w:val="24"/>
          <w:szCs w:val="24"/>
        </w:rPr>
      </w:pPr>
    </w:p>
    <w:p w14:paraId="47A30857" w14:textId="77777777" w:rsidR="00000CEB" w:rsidRPr="00A87EB6" w:rsidRDefault="00000CEB" w:rsidP="00B93D67">
      <w:pPr>
        <w:jc w:val="both"/>
        <w:rPr>
          <w:rFonts w:ascii="Arial Narrow" w:hAnsi="Arial Narrow" w:cstheme="majorHAnsi"/>
          <w:b/>
          <w:sz w:val="24"/>
          <w:szCs w:val="24"/>
        </w:rPr>
      </w:pPr>
    </w:p>
    <w:p w14:paraId="2B26D010" w14:textId="77777777" w:rsidR="00B93D67" w:rsidRPr="00A87EB6" w:rsidRDefault="00B93D67" w:rsidP="00B93D67">
      <w:pPr>
        <w:jc w:val="both"/>
        <w:rPr>
          <w:rFonts w:ascii="Arial Narrow" w:hAnsi="Arial Narrow" w:cstheme="majorHAnsi"/>
          <w:b/>
          <w:sz w:val="24"/>
          <w:szCs w:val="24"/>
        </w:rPr>
      </w:pPr>
    </w:p>
    <w:p w14:paraId="6744C2B0" w14:textId="77777777" w:rsidR="00B93D67" w:rsidRPr="00A87EB6" w:rsidRDefault="00B93D67" w:rsidP="00B93D67">
      <w:pPr>
        <w:jc w:val="both"/>
        <w:rPr>
          <w:rFonts w:ascii="Arial Narrow" w:hAnsi="Arial Narrow" w:cstheme="majorHAnsi"/>
          <w:b/>
          <w:sz w:val="24"/>
          <w:szCs w:val="24"/>
        </w:rPr>
      </w:pPr>
    </w:p>
    <w:p w14:paraId="2760226A" w14:textId="08A6B2D1" w:rsidR="007517DB" w:rsidRPr="00A87EB6" w:rsidRDefault="007517DB" w:rsidP="00B93D67">
      <w:pPr>
        <w:jc w:val="center"/>
        <w:rPr>
          <w:rFonts w:ascii="Arial Narrow" w:hAnsi="Arial Narrow" w:cstheme="majorHAnsi"/>
          <w:b/>
          <w:sz w:val="24"/>
          <w:szCs w:val="24"/>
        </w:rPr>
      </w:pPr>
      <w:r w:rsidRPr="00A87EB6">
        <w:rPr>
          <w:rFonts w:ascii="Arial Narrow" w:hAnsi="Arial Narrow" w:cstheme="majorHAnsi"/>
          <w:b/>
          <w:sz w:val="24"/>
          <w:szCs w:val="24"/>
        </w:rPr>
        <w:lastRenderedPageBreak/>
        <w:t>OBLIGACIONES DEL CONTRATISTA</w:t>
      </w:r>
      <w:r w:rsidR="00C724CF" w:rsidRPr="00A87EB6">
        <w:rPr>
          <w:rFonts w:ascii="Arial Narrow" w:hAnsi="Arial Narrow" w:cstheme="majorHAnsi"/>
          <w:b/>
          <w:sz w:val="24"/>
          <w:szCs w:val="24"/>
        </w:rPr>
        <w:t xml:space="preserve"> ACTIVIDADES REALIZADAS PARA EL MES </w:t>
      </w:r>
      <w:r w:rsidR="00D9505E" w:rsidRPr="00A87EB6">
        <w:rPr>
          <w:rFonts w:ascii="Arial Narrow" w:hAnsi="Arial Narrow" w:cstheme="majorHAnsi"/>
          <w:b/>
          <w:sz w:val="24"/>
          <w:szCs w:val="24"/>
        </w:rPr>
        <w:t xml:space="preserve">DE </w:t>
      </w:r>
      <w:r w:rsidR="004C411A">
        <w:rPr>
          <w:rFonts w:ascii="Arial Narrow" w:hAnsi="Arial Narrow" w:cstheme="majorHAnsi"/>
          <w:b/>
          <w:sz w:val="24"/>
          <w:szCs w:val="24"/>
        </w:rPr>
        <w:t>ENERO DE 2026</w:t>
      </w:r>
    </w:p>
    <w:tbl>
      <w:tblPr>
        <w:tblStyle w:val="Tablaconcuadrcula"/>
        <w:tblpPr w:leftFromText="141" w:rightFromText="141" w:vertAnchor="text" w:horzAnchor="margin" w:tblpY="360"/>
        <w:tblW w:w="5416" w:type="pct"/>
        <w:tblLook w:val="0000" w:firstRow="0" w:lastRow="0" w:firstColumn="0" w:lastColumn="0" w:noHBand="0" w:noVBand="0"/>
      </w:tblPr>
      <w:tblGrid>
        <w:gridCol w:w="4186"/>
        <w:gridCol w:w="5376"/>
      </w:tblGrid>
      <w:tr w:rsidR="00882132" w:rsidRPr="00A87EB6" w14:paraId="3CD5E13E" w14:textId="77777777" w:rsidTr="00F26E94">
        <w:trPr>
          <w:trHeight w:val="163"/>
        </w:trPr>
        <w:tc>
          <w:tcPr>
            <w:tcW w:w="5000" w:type="pct"/>
            <w:gridSpan w:val="2"/>
          </w:tcPr>
          <w:p w14:paraId="56C89B9C" w14:textId="71E60CFE" w:rsidR="00882132" w:rsidRPr="00A87EB6" w:rsidRDefault="00882132" w:rsidP="00882132">
            <w:pPr>
              <w:jc w:val="center"/>
              <w:rPr>
                <w:rFonts w:ascii="Arial Narrow" w:hAnsi="Arial Narrow" w:cstheme="majorHAnsi"/>
                <w:b/>
                <w:sz w:val="24"/>
                <w:szCs w:val="24"/>
              </w:rPr>
            </w:pPr>
            <w:r w:rsidRPr="00A87EB6">
              <w:rPr>
                <w:rFonts w:ascii="Arial Narrow" w:hAnsi="Arial Narrow" w:cstheme="majorHAnsi"/>
                <w:b/>
                <w:sz w:val="24"/>
                <w:szCs w:val="24"/>
              </w:rPr>
              <w:t>ACTIVIDADES SUPERVISADAS</w:t>
            </w:r>
          </w:p>
        </w:tc>
      </w:tr>
      <w:tr w:rsidR="00882132" w:rsidRPr="00A87EB6" w14:paraId="6FE7BEF1" w14:textId="77777777" w:rsidTr="00F26E94">
        <w:trPr>
          <w:trHeight w:val="457"/>
        </w:trPr>
        <w:tc>
          <w:tcPr>
            <w:tcW w:w="2189" w:type="pct"/>
          </w:tcPr>
          <w:p w14:paraId="742EDC44" w14:textId="77777777" w:rsidR="00882132" w:rsidRPr="00A87EB6" w:rsidRDefault="00882132" w:rsidP="00D605C3">
            <w:pPr>
              <w:jc w:val="center"/>
              <w:rPr>
                <w:rFonts w:ascii="Arial Narrow" w:hAnsi="Arial Narrow" w:cstheme="majorHAnsi"/>
                <w:b/>
                <w:sz w:val="24"/>
                <w:szCs w:val="24"/>
              </w:rPr>
            </w:pPr>
            <w:r w:rsidRPr="00A87EB6">
              <w:rPr>
                <w:rFonts w:ascii="Arial Narrow" w:hAnsi="Arial Narrow" w:cstheme="majorHAnsi"/>
                <w:b/>
                <w:sz w:val="24"/>
                <w:szCs w:val="24"/>
              </w:rPr>
              <w:t>OBLIGACIONES DEL CONTRATISTA</w:t>
            </w:r>
          </w:p>
          <w:p w14:paraId="44C50740" w14:textId="77777777" w:rsidR="00882132" w:rsidRPr="00A87EB6" w:rsidRDefault="00882132" w:rsidP="00D605C3">
            <w:pPr>
              <w:jc w:val="center"/>
              <w:rPr>
                <w:rFonts w:ascii="Arial Narrow" w:hAnsi="Arial Narrow" w:cstheme="majorHAnsi"/>
                <w:b/>
                <w:sz w:val="24"/>
                <w:szCs w:val="24"/>
              </w:rPr>
            </w:pPr>
          </w:p>
        </w:tc>
        <w:tc>
          <w:tcPr>
            <w:tcW w:w="2811" w:type="pct"/>
          </w:tcPr>
          <w:p w14:paraId="55B4077A" w14:textId="77777777" w:rsidR="00882132" w:rsidRPr="00A87EB6" w:rsidRDefault="00882132" w:rsidP="00D605C3">
            <w:pPr>
              <w:jc w:val="center"/>
              <w:rPr>
                <w:rFonts w:ascii="Arial Narrow" w:hAnsi="Arial Narrow" w:cstheme="majorHAnsi"/>
                <w:b/>
                <w:sz w:val="24"/>
                <w:szCs w:val="24"/>
              </w:rPr>
            </w:pPr>
            <w:r w:rsidRPr="00A87EB6">
              <w:rPr>
                <w:rFonts w:ascii="Arial Narrow" w:hAnsi="Arial Narrow" w:cstheme="majorHAnsi"/>
                <w:b/>
                <w:sz w:val="24"/>
                <w:szCs w:val="24"/>
              </w:rPr>
              <w:t>ACTIVIDADES REALIZADAS</w:t>
            </w:r>
          </w:p>
        </w:tc>
      </w:tr>
      <w:tr w:rsidR="00882132" w:rsidRPr="00A87EB6" w14:paraId="6DDD5583" w14:textId="77777777" w:rsidTr="00F26E94">
        <w:trPr>
          <w:trHeight w:val="918"/>
        </w:trPr>
        <w:tc>
          <w:tcPr>
            <w:tcW w:w="2189" w:type="pct"/>
          </w:tcPr>
          <w:p w14:paraId="28951E70" w14:textId="77777777" w:rsidR="00882132" w:rsidRPr="00A87EB6" w:rsidRDefault="00882132" w:rsidP="00D605C3">
            <w:pPr>
              <w:jc w:val="both"/>
              <w:rPr>
                <w:rFonts w:ascii="Arial Narrow" w:hAnsi="Arial Narrow" w:cstheme="majorHAnsi"/>
                <w:b/>
                <w:bCs/>
                <w:color w:val="FF0000"/>
                <w:sz w:val="24"/>
                <w:szCs w:val="24"/>
              </w:rPr>
            </w:pPr>
            <w:r w:rsidRPr="00A87EB6">
              <w:rPr>
                <w:rFonts w:ascii="Arial Narrow" w:hAnsi="Arial Narrow"/>
                <w:b/>
                <w:bCs/>
                <w:sz w:val="24"/>
                <w:szCs w:val="24"/>
              </w:rPr>
              <w:t xml:space="preserve">1) Reporte SIRECI mensual </w:t>
            </w:r>
          </w:p>
        </w:tc>
        <w:tc>
          <w:tcPr>
            <w:tcW w:w="2811" w:type="pct"/>
          </w:tcPr>
          <w:p w14:paraId="4CD203A3" w14:textId="26700C87" w:rsidR="00D605C3" w:rsidRPr="00D605C3"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Durante el mes de</w:t>
            </w:r>
            <w:r w:rsidR="0071321C">
              <w:rPr>
                <w:rFonts w:ascii="Arial Narrow" w:hAnsi="Arial Narrow" w:cstheme="majorHAnsi"/>
                <w:sz w:val="24"/>
                <w:szCs w:val="24"/>
              </w:rPr>
              <w:t xml:space="preserve"> </w:t>
            </w:r>
            <w:proofErr w:type="gramStart"/>
            <w:r w:rsidR="0071321C">
              <w:rPr>
                <w:rFonts w:ascii="Arial Narrow" w:hAnsi="Arial Narrow" w:cstheme="majorHAnsi"/>
                <w:sz w:val="24"/>
                <w:szCs w:val="24"/>
              </w:rPr>
              <w:t xml:space="preserve">enero </w:t>
            </w:r>
            <w:r w:rsidRPr="00D605C3">
              <w:rPr>
                <w:rFonts w:ascii="Arial Narrow" w:hAnsi="Arial Narrow" w:cstheme="majorHAnsi"/>
                <w:sz w:val="24"/>
                <w:szCs w:val="24"/>
              </w:rPr>
              <w:t>,</w:t>
            </w:r>
            <w:proofErr w:type="gramEnd"/>
            <w:r w:rsidRPr="00D605C3">
              <w:rPr>
                <w:rFonts w:ascii="Arial Narrow" w:hAnsi="Arial Narrow" w:cstheme="majorHAnsi"/>
                <w:sz w:val="24"/>
                <w:szCs w:val="24"/>
              </w:rPr>
              <w:t xml:space="preserve"> se verificó la ejecución de la actividad relacionada con la entrega de reportes al Sistema General de Regalías (SGR) y el informe de obras inconclusas. Se constató que el contratista adelantó de manera diligente y dentro de los plazos establecidos el proceso de recolección, estructuración y carga de la información en las plataformas oficiales correspondientes.</w:t>
            </w:r>
          </w:p>
          <w:p w14:paraId="1961BAB8" w14:textId="77777777" w:rsidR="00D605C3" w:rsidRPr="00D605C3"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La documentación fue debidamente soportada y elaborada en coordinación con las dependencias competentes, lo que permitió garantizar la calidad de los datos reportados y atender los lineamientos de control y seguimiento definidos por los entes de supervisión.</w:t>
            </w:r>
          </w:p>
          <w:p w14:paraId="5553A942" w14:textId="4EA9E243" w:rsidR="00882132" w:rsidRPr="00A87EB6"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En razón de lo anterior, se emite concepto favorable sobre el desarrollo de esta labor, resaltando la responsabilidad, organización y disposición del contratista para el cumplimiento de los requerimientos establecidos</w:t>
            </w:r>
          </w:p>
        </w:tc>
      </w:tr>
      <w:tr w:rsidR="00882132" w:rsidRPr="00A87EB6" w14:paraId="056D5508" w14:textId="77777777" w:rsidTr="00F26E94">
        <w:trPr>
          <w:trHeight w:val="187"/>
        </w:trPr>
        <w:tc>
          <w:tcPr>
            <w:tcW w:w="2189" w:type="pct"/>
          </w:tcPr>
          <w:p w14:paraId="5F26802B"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 xml:space="preserve">2) Reporte de información a través del Sistema CHIP (Consolidador de Hacienda e Información Pública </w:t>
            </w:r>
          </w:p>
        </w:tc>
        <w:tc>
          <w:tcPr>
            <w:tcW w:w="2811" w:type="pct"/>
          </w:tcPr>
          <w:p w14:paraId="12069383" w14:textId="77777777" w:rsidR="004621D7" w:rsidRPr="004621D7" w:rsidRDefault="004621D7" w:rsidP="004621D7">
            <w:pPr>
              <w:spacing w:line="240" w:lineRule="auto"/>
              <w:jc w:val="both"/>
              <w:rPr>
                <w:rFonts w:ascii="Arial Narrow" w:hAnsi="Arial Narrow" w:cstheme="majorHAnsi"/>
                <w:sz w:val="24"/>
                <w:szCs w:val="24"/>
              </w:rPr>
            </w:pPr>
            <w:r w:rsidRPr="004621D7">
              <w:rPr>
                <w:rFonts w:ascii="Arial Narrow" w:hAnsi="Arial Narrow" w:cstheme="majorHAnsi"/>
                <w:sz w:val="24"/>
                <w:szCs w:val="24"/>
              </w:rPr>
              <w:t>Actividad: Elaboración y Entrega de Reportes Institucionales de Seguimiento (CUIPO, Sistema General de Regalías, Registros Presupuestales, Atención a Víctimas, Salud, Primera Infancia y Alimentación Escolar)</w:t>
            </w:r>
          </w:p>
          <w:p w14:paraId="2155CAFA" w14:textId="77777777" w:rsidR="004621D7" w:rsidRPr="004621D7" w:rsidRDefault="004621D7" w:rsidP="004621D7">
            <w:pPr>
              <w:spacing w:line="240" w:lineRule="auto"/>
              <w:jc w:val="both"/>
              <w:rPr>
                <w:rFonts w:ascii="Arial Narrow" w:hAnsi="Arial Narrow" w:cstheme="majorHAnsi"/>
                <w:sz w:val="24"/>
                <w:szCs w:val="24"/>
              </w:rPr>
            </w:pPr>
          </w:p>
          <w:p w14:paraId="7358B01C" w14:textId="77777777" w:rsidR="004621D7" w:rsidRPr="004621D7" w:rsidRDefault="004621D7" w:rsidP="004621D7">
            <w:pPr>
              <w:spacing w:line="240" w:lineRule="auto"/>
              <w:jc w:val="both"/>
              <w:rPr>
                <w:rFonts w:ascii="Arial Narrow" w:hAnsi="Arial Narrow" w:cstheme="majorHAnsi"/>
                <w:sz w:val="24"/>
                <w:szCs w:val="24"/>
              </w:rPr>
            </w:pPr>
            <w:r w:rsidRPr="004621D7">
              <w:rPr>
                <w:rFonts w:ascii="Arial Narrow" w:hAnsi="Arial Narrow" w:cstheme="majorHAnsi"/>
                <w:sz w:val="24"/>
                <w:szCs w:val="24"/>
              </w:rPr>
              <w:t>Se deja constancia de que durante el mes de enero no se realizó la elaboración ni entrega de reportes institucionales, teniendo en cuenta que, de acuerdo con la periodicidad establecida (mensual, trimestral o según requerimientos específicos), para este mes no aplica la generación de los mismos.</w:t>
            </w:r>
          </w:p>
          <w:p w14:paraId="2C691377" w14:textId="77777777" w:rsidR="004621D7" w:rsidRPr="004621D7" w:rsidRDefault="004621D7" w:rsidP="004621D7">
            <w:pPr>
              <w:spacing w:line="240" w:lineRule="auto"/>
              <w:jc w:val="both"/>
              <w:rPr>
                <w:rFonts w:ascii="Arial Narrow" w:hAnsi="Arial Narrow" w:cstheme="majorHAnsi"/>
                <w:sz w:val="24"/>
                <w:szCs w:val="24"/>
              </w:rPr>
            </w:pPr>
          </w:p>
          <w:p w14:paraId="561C8848" w14:textId="77777777" w:rsidR="004621D7" w:rsidRPr="004621D7" w:rsidRDefault="004621D7" w:rsidP="004621D7">
            <w:pPr>
              <w:spacing w:line="240" w:lineRule="auto"/>
              <w:jc w:val="both"/>
              <w:rPr>
                <w:rFonts w:ascii="Arial Narrow" w:hAnsi="Arial Narrow" w:cstheme="majorHAnsi"/>
                <w:sz w:val="24"/>
                <w:szCs w:val="24"/>
              </w:rPr>
            </w:pPr>
            <w:r w:rsidRPr="004621D7">
              <w:rPr>
                <w:rFonts w:ascii="Arial Narrow" w:hAnsi="Arial Narrow" w:cstheme="majorHAnsi"/>
                <w:sz w:val="24"/>
                <w:szCs w:val="24"/>
              </w:rPr>
              <w:lastRenderedPageBreak/>
              <w:t>No obstante, el contratista adelantó la solicitud de información a las diferentes dependencias con el fin de preparar el reporte correspondiente al SIA de Auditoría del mes de enero. Asimismo, brindó apoyo en el proceso de cierre presupuestal, con el propósito de contribuir al adecuado cierre financiero de la entidad.</w:t>
            </w:r>
          </w:p>
          <w:p w14:paraId="1FA51A02" w14:textId="77777777" w:rsidR="004621D7" w:rsidRPr="004621D7" w:rsidRDefault="004621D7" w:rsidP="004621D7">
            <w:pPr>
              <w:spacing w:line="240" w:lineRule="auto"/>
              <w:jc w:val="both"/>
              <w:rPr>
                <w:rFonts w:ascii="Arial Narrow" w:hAnsi="Arial Narrow" w:cstheme="majorHAnsi"/>
                <w:sz w:val="24"/>
                <w:szCs w:val="24"/>
              </w:rPr>
            </w:pPr>
          </w:p>
          <w:p w14:paraId="562D360A" w14:textId="1BE38F21" w:rsidR="00882132" w:rsidRPr="00A87EB6" w:rsidRDefault="004621D7" w:rsidP="004621D7">
            <w:pPr>
              <w:spacing w:line="240" w:lineRule="auto"/>
              <w:jc w:val="both"/>
              <w:rPr>
                <w:rFonts w:ascii="Arial Narrow" w:hAnsi="Arial Narrow" w:cstheme="majorHAnsi"/>
                <w:sz w:val="24"/>
                <w:szCs w:val="24"/>
              </w:rPr>
            </w:pPr>
            <w:r w:rsidRPr="004621D7">
              <w:rPr>
                <w:rFonts w:ascii="Arial Narrow" w:hAnsi="Arial Narrow" w:cstheme="majorHAnsi"/>
                <w:sz w:val="24"/>
                <w:szCs w:val="24"/>
              </w:rPr>
              <w:t>La actividad fue desarrollada conforme a los lineamientos institucionales y al cronograma establecido. Se anexan pantallazos del cronograma de reportes, en los cuales se evidencia que para el mes de enero no aplica la presentación de informes</w:t>
            </w:r>
          </w:p>
        </w:tc>
      </w:tr>
      <w:tr w:rsidR="00882132" w:rsidRPr="00A87EB6" w14:paraId="7F9494E0" w14:textId="77777777" w:rsidTr="00F26E94">
        <w:trPr>
          <w:trHeight w:val="60"/>
        </w:trPr>
        <w:tc>
          <w:tcPr>
            <w:tcW w:w="2189" w:type="pct"/>
          </w:tcPr>
          <w:p w14:paraId="4E63C86E"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 xml:space="preserve">3) Validación En La Plataforma De Formatos </w:t>
            </w:r>
            <w:proofErr w:type="spellStart"/>
            <w:r w:rsidRPr="00A87EB6">
              <w:rPr>
                <w:rFonts w:ascii="Arial Narrow" w:hAnsi="Arial Narrow"/>
                <w:b/>
                <w:bCs/>
                <w:sz w:val="24"/>
                <w:szCs w:val="24"/>
              </w:rPr>
              <w:t>Sia</w:t>
            </w:r>
            <w:proofErr w:type="spellEnd"/>
            <w:r w:rsidRPr="00A87EB6">
              <w:rPr>
                <w:rFonts w:ascii="Arial Narrow" w:hAnsi="Arial Narrow"/>
                <w:b/>
                <w:bCs/>
                <w:sz w:val="24"/>
                <w:szCs w:val="24"/>
              </w:rPr>
              <w:t xml:space="preserve"> Auditoria de manera mensual</w:t>
            </w:r>
          </w:p>
        </w:tc>
        <w:tc>
          <w:tcPr>
            <w:tcW w:w="2811" w:type="pct"/>
          </w:tcPr>
          <w:p w14:paraId="351D52B5" w14:textId="77777777" w:rsidR="004621D7" w:rsidRPr="004621D7" w:rsidRDefault="004621D7" w:rsidP="004621D7">
            <w:pPr>
              <w:jc w:val="both"/>
              <w:rPr>
                <w:rFonts w:ascii="Arial Narrow" w:hAnsi="Arial Narrow" w:cstheme="majorHAnsi"/>
                <w:bCs/>
                <w:sz w:val="24"/>
                <w:szCs w:val="24"/>
              </w:rPr>
            </w:pPr>
            <w:r w:rsidRPr="004621D7">
              <w:rPr>
                <w:rFonts w:ascii="Arial Narrow" w:hAnsi="Arial Narrow" w:cstheme="majorHAnsi"/>
                <w:bCs/>
                <w:sz w:val="24"/>
                <w:szCs w:val="24"/>
              </w:rPr>
              <w:t>El contratista proporciona pantallazo del cronograma de reporte correspondiente al presente informe. Para este mes no aplica la presentación del reporte, teniendo en cuenta que este se genera de manera mensual.</w:t>
            </w:r>
          </w:p>
          <w:p w14:paraId="40FAB355" w14:textId="77777777" w:rsidR="004621D7" w:rsidRPr="004621D7" w:rsidRDefault="004621D7" w:rsidP="004621D7">
            <w:pPr>
              <w:jc w:val="both"/>
              <w:rPr>
                <w:rFonts w:ascii="Arial Narrow" w:hAnsi="Arial Narrow" w:cstheme="majorHAnsi"/>
                <w:bCs/>
                <w:sz w:val="24"/>
                <w:szCs w:val="24"/>
              </w:rPr>
            </w:pPr>
          </w:p>
          <w:p w14:paraId="125B2B80" w14:textId="6CBEABF4"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bCs/>
                <w:sz w:val="24"/>
                <w:szCs w:val="24"/>
              </w:rPr>
              <w:t>No obstante, para el SIA de Auditoría se remitió oficio a todas las dependencias solicitando los formatos correspondientes, así como las indicaciones necesarias para la correcta elaboración y presentación de dicho reporte.</w:t>
            </w:r>
          </w:p>
        </w:tc>
      </w:tr>
      <w:tr w:rsidR="00882132" w:rsidRPr="00A87EB6" w14:paraId="6291CEE4" w14:textId="77777777" w:rsidTr="00F26E94">
        <w:trPr>
          <w:trHeight w:val="417"/>
        </w:trPr>
        <w:tc>
          <w:tcPr>
            <w:tcW w:w="2189" w:type="pct"/>
          </w:tcPr>
          <w:p w14:paraId="02204F4A"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 xml:space="preserve">4) Reporte </w:t>
            </w:r>
            <w:proofErr w:type="spellStart"/>
            <w:r w:rsidRPr="00A87EB6">
              <w:rPr>
                <w:rFonts w:ascii="Arial Narrow" w:hAnsi="Arial Narrow"/>
                <w:b/>
                <w:bCs/>
                <w:sz w:val="24"/>
                <w:szCs w:val="24"/>
              </w:rPr>
              <w:t>Sia</w:t>
            </w:r>
            <w:proofErr w:type="spellEnd"/>
            <w:r w:rsidRPr="00A87EB6">
              <w:rPr>
                <w:rFonts w:ascii="Arial Narrow" w:hAnsi="Arial Narrow"/>
                <w:b/>
                <w:bCs/>
                <w:sz w:val="24"/>
                <w:szCs w:val="24"/>
              </w:rPr>
              <w:t xml:space="preserve"> Observa Presupuestal</w:t>
            </w:r>
          </w:p>
        </w:tc>
        <w:tc>
          <w:tcPr>
            <w:tcW w:w="2811" w:type="pct"/>
          </w:tcPr>
          <w:p w14:paraId="18222DE7"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relación con la actividad de elaboración y remisión del Reporte SIA Observa – componente presupuestal, se verificó que el contratista efectuó oportunamente el diligenciamiento y envío del informe, en coordinación con el área de presupuesto.</w:t>
            </w:r>
          </w:p>
          <w:p w14:paraId="7247AA51" w14:textId="77777777" w:rsidR="004621D7" w:rsidRPr="004621D7" w:rsidRDefault="004621D7" w:rsidP="004621D7">
            <w:pPr>
              <w:jc w:val="both"/>
              <w:rPr>
                <w:rFonts w:ascii="Arial Narrow" w:hAnsi="Arial Narrow" w:cstheme="majorHAnsi"/>
                <w:sz w:val="24"/>
                <w:szCs w:val="24"/>
              </w:rPr>
            </w:pPr>
          </w:p>
          <w:p w14:paraId="425DD67E"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Durante la revisión, se constató la recolección, verificación y consolidación de la información correspondiente a la ejecución presupuestal del municipio, abarcando aspectos como ingresos, gastos y compromisos adquiridos, en cumplimiento de los lineamientos definidos por el Sistema de Información y Análisis del Gasto Público (SIA Observa).</w:t>
            </w:r>
          </w:p>
          <w:p w14:paraId="24FA7D5C" w14:textId="77777777" w:rsidR="004621D7" w:rsidRPr="004621D7" w:rsidRDefault="004621D7" w:rsidP="004621D7">
            <w:pPr>
              <w:jc w:val="both"/>
              <w:rPr>
                <w:rFonts w:ascii="Arial Narrow" w:hAnsi="Arial Narrow" w:cstheme="majorHAnsi"/>
                <w:sz w:val="24"/>
                <w:szCs w:val="24"/>
              </w:rPr>
            </w:pPr>
          </w:p>
          <w:p w14:paraId="38A8073E"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lastRenderedPageBreak/>
              <w:t>Para el mes de enero, se realizó el cargue completo de la ejecución presupuestal en la plataforma correspondiente, anexando el respectivo pantallazo como soporte de dicha gestión. Asimismo, se evidenció el comprobante de envío que certifica la entrega en tiempo y forma del reporte exigido.</w:t>
            </w:r>
          </w:p>
          <w:p w14:paraId="212AA0AE" w14:textId="77777777" w:rsidR="004621D7" w:rsidRPr="004621D7" w:rsidRDefault="004621D7" w:rsidP="004621D7">
            <w:pPr>
              <w:jc w:val="both"/>
              <w:rPr>
                <w:rFonts w:ascii="Arial Narrow" w:hAnsi="Arial Narrow" w:cstheme="majorHAnsi"/>
                <w:sz w:val="24"/>
                <w:szCs w:val="24"/>
              </w:rPr>
            </w:pPr>
          </w:p>
          <w:p w14:paraId="15A0D608" w14:textId="7B62EDCD"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consecuencia, se emite concepto favorable respecto al cumplimiento de esta actividad, destacando la responsabilidad y el rigor técnico evidenciado por el contratista en su gestión</w:t>
            </w:r>
            <w:proofErr w:type="gramStart"/>
            <w:r w:rsidRPr="004621D7">
              <w:rPr>
                <w:rFonts w:ascii="Arial Narrow" w:hAnsi="Arial Narrow" w:cstheme="majorHAnsi"/>
                <w:sz w:val="24"/>
                <w:szCs w:val="24"/>
              </w:rPr>
              <w:t>.</w:t>
            </w:r>
            <w:r w:rsidR="00882132" w:rsidRPr="00A87EB6">
              <w:rPr>
                <w:rFonts w:ascii="Arial Narrow" w:hAnsi="Arial Narrow" w:cstheme="majorHAnsi"/>
                <w:sz w:val="24"/>
                <w:szCs w:val="24"/>
              </w:rPr>
              <w:t>.</w:t>
            </w:r>
            <w:proofErr w:type="gramEnd"/>
          </w:p>
        </w:tc>
      </w:tr>
      <w:tr w:rsidR="00882132" w:rsidRPr="00A87EB6" w14:paraId="60458E89" w14:textId="77777777" w:rsidTr="00F26E94">
        <w:trPr>
          <w:trHeight w:val="417"/>
        </w:trPr>
        <w:tc>
          <w:tcPr>
            <w:tcW w:w="2189" w:type="pct"/>
          </w:tcPr>
          <w:p w14:paraId="0EBAEFE0"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5) Reporte de la cascada presupuestal APPUI</w:t>
            </w:r>
          </w:p>
        </w:tc>
        <w:tc>
          <w:tcPr>
            <w:tcW w:w="2811" w:type="pct"/>
          </w:tcPr>
          <w:p w14:paraId="6466868B"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lo que respecta a la actividad de elaboración y presentación del reporte de la cascada presupuestal a través de la plataforma APPUI, se verificó que el contratista efectuó de manera oportuna el cargue correspondiente.</w:t>
            </w:r>
          </w:p>
          <w:p w14:paraId="4C44780F" w14:textId="77777777" w:rsidR="004621D7" w:rsidRPr="004621D7" w:rsidRDefault="004621D7" w:rsidP="004621D7">
            <w:pPr>
              <w:jc w:val="both"/>
              <w:rPr>
                <w:rFonts w:ascii="Arial Narrow" w:hAnsi="Arial Narrow" w:cstheme="majorHAnsi"/>
                <w:sz w:val="24"/>
                <w:szCs w:val="24"/>
              </w:rPr>
            </w:pPr>
          </w:p>
          <w:p w14:paraId="79BEB10F" w14:textId="7C73E314"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Para el mes de enero, se reportó la información correspondiente al mes de diciembre de </w:t>
            </w:r>
            <w:r w:rsidR="004C411A">
              <w:rPr>
                <w:rFonts w:ascii="Arial Narrow" w:hAnsi="Arial Narrow" w:cstheme="majorHAnsi"/>
                <w:sz w:val="24"/>
                <w:szCs w:val="24"/>
              </w:rPr>
              <w:t>2026</w:t>
            </w:r>
            <w:r w:rsidRPr="004621D7">
              <w:rPr>
                <w:rFonts w:ascii="Arial Narrow" w:hAnsi="Arial Narrow" w:cstheme="majorHAnsi"/>
                <w:sz w:val="24"/>
                <w:szCs w:val="24"/>
              </w:rPr>
              <w:t>, la cual fue registrada de manera completa y oportuna, cumpliendo a cabalidad con los lineamientos establecidos.</w:t>
            </w:r>
          </w:p>
          <w:p w14:paraId="239B95F2" w14:textId="77777777" w:rsidR="004621D7" w:rsidRPr="004621D7" w:rsidRDefault="004621D7" w:rsidP="004621D7">
            <w:pPr>
              <w:jc w:val="both"/>
              <w:rPr>
                <w:rFonts w:ascii="Arial Narrow" w:hAnsi="Arial Narrow" w:cstheme="majorHAnsi"/>
                <w:sz w:val="24"/>
                <w:szCs w:val="24"/>
              </w:rPr>
            </w:pPr>
          </w:p>
          <w:p w14:paraId="22D42461" w14:textId="7445555A"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El informe incluyó el registro detallado de certificados de disponibilidad presupuestal (CDP), registros presupuestales (RP), órdenes de pago y pagos efectivamente realizados, lo cual facilitó el seguimiento integral de la ejecución presupuestal del municipio. Igualmente, se resalta la colaboración brindada a las demás dependencias en el proceso de cargue de la información contractual del periodo enero a julio de </w:t>
            </w:r>
            <w:r w:rsidR="004C411A">
              <w:rPr>
                <w:rFonts w:ascii="Arial Narrow" w:hAnsi="Arial Narrow" w:cstheme="majorHAnsi"/>
                <w:sz w:val="24"/>
                <w:szCs w:val="24"/>
              </w:rPr>
              <w:t>2026</w:t>
            </w:r>
            <w:r w:rsidRPr="004621D7">
              <w:rPr>
                <w:rFonts w:ascii="Arial Narrow" w:hAnsi="Arial Narrow" w:cstheme="majorHAnsi"/>
                <w:sz w:val="24"/>
                <w:szCs w:val="24"/>
              </w:rPr>
              <w:t>, contribuyendo a mantener actualizada la base de datos institucional.</w:t>
            </w:r>
          </w:p>
          <w:p w14:paraId="3F84714F" w14:textId="77777777" w:rsidR="004621D7" w:rsidRPr="004621D7" w:rsidRDefault="004621D7" w:rsidP="004621D7">
            <w:pPr>
              <w:jc w:val="both"/>
              <w:rPr>
                <w:rFonts w:ascii="Arial Narrow" w:hAnsi="Arial Narrow" w:cstheme="majorHAnsi"/>
                <w:sz w:val="24"/>
                <w:szCs w:val="24"/>
              </w:rPr>
            </w:pPr>
          </w:p>
          <w:p w14:paraId="56FBB5E5"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Como soporte de la gestión realizada, el contratista presentó evidencias mediante capturas de pantalla de los </w:t>
            </w:r>
            <w:r w:rsidRPr="004621D7">
              <w:rPr>
                <w:rFonts w:ascii="Arial Narrow" w:hAnsi="Arial Narrow" w:cstheme="majorHAnsi"/>
                <w:sz w:val="24"/>
                <w:szCs w:val="24"/>
              </w:rPr>
              <w:lastRenderedPageBreak/>
              <w:t>reportes ingresados en la plataforma, las cuales fueron revisadas y avalan el cumplimiento de la actividad.</w:t>
            </w:r>
          </w:p>
          <w:p w14:paraId="117DF600" w14:textId="77777777" w:rsidR="004621D7" w:rsidRPr="004621D7" w:rsidRDefault="004621D7" w:rsidP="004621D7">
            <w:pPr>
              <w:jc w:val="both"/>
              <w:rPr>
                <w:rFonts w:ascii="Arial Narrow" w:hAnsi="Arial Narrow" w:cstheme="majorHAnsi"/>
                <w:sz w:val="24"/>
                <w:szCs w:val="24"/>
              </w:rPr>
            </w:pPr>
          </w:p>
          <w:p w14:paraId="5B89B6BA" w14:textId="28530F61"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Por lo anterior, se emite concepto favorable, destacando la organización y compromiso del contratista en el desarrollo de esta tarea.</w:t>
            </w:r>
          </w:p>
        </w:tc>
      </w:tr>
      <w:tr w:rsidR="00882132" w:rsidRPr="00A87EB6" w14:paraId="74DC265A" w14:textId="77777777" w:rsidTr="00F26E94">
        <w:trPr>
          <w:trHeight w:val="417"/>
        </w:trPr>
        <w:tc>
          <w:tcPr>
            <w:tcW w:w="2189" w:type="pct"/>
          </w:tcPr>
          <w:p w14:paraId="677A16ED"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6) Revisión de la ejecución de ingresos y de gastos referente a los recursos del fondo local de salud mes a mes</w:t>
            </w:r>
          </w:p>
        </w:tc>
        <w:tc>
          <w:tcPr>
            <w:tcW w:w="2811" w:type="pct"/>
          </w:tcPr>
          <w:p w14:paraId="3071A1BB"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Con relación a la actividad orientada a la verificación de la adecuada imputación de los ingresos ejecutados en el componente presupuestal durante el mes de enero, se verificó que el contratista brindó apoyo en la revisión de los registros presupuestales correspondientes a dicho periodo.</w:t>
            </w:r>
          </w:p>
          <w:p w14:paraId="13A566F6"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Durante el proceso, se evidenció la trazabilidad del trabajo mediante la entrega de documentos y archivos que sustentan el análisis realizado, lo cual permite confirmar la consistencia de la información revisada.</w:t>
            </w:r>
          </w:p>
          <w:p w14:paraId="5A23BF22" w14:textId="7CDE9D70"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ese sentido, se emite concepto favorable, destacando el aporte brindado en el fortalecimiento de la gestión presupuestal y como respaldo técnico para la toma de decisiones informadas por parte de la administración</w:t>
            </w:r>
            <w:proofErr w:type="gramStart"/>
            <w:r w:rsidRPr="004621D7">
              <w:rPr>
                <w:rFonts w:ascii="Arial Narrow" w:hAnsi="Arial Narrow" w:cstheme="majorHAnsi"/>
                <w:sz w:val="24"/>
                <w:szCs w:val="24"/>
              </w:rPr>
              <w:t>.</w:t>
            </w:r>
            <w:r w:rsidR="00882132" w:rsidRPr="00A87EB6">
              <w:rPr>
                <w:rFonts w:ascii="Arial Narrow" w:hAnsi="Arial Narrow" w:cstheme="majorHAnsi"/>
                <w:sz w:val="24"/>
                <w:szCs w:val="24"/>
              </w:rPr>
              <w:t>.</w:t>
            </w:r>
            <w:proofErr w:type="gramEnd"/>
          </w:p>
        </w:tc>
      </w:tr>
      <w:tr w:rsidR="00882132" w:rsidRPr="00A87EB6" w14:paraId="15E05A14" w14:textId="77777777" w:rsidTr="00F26E94">
        <w:trPr>
          <w:trHeight w:val="417"/>
        </w:trPr>
        <w:tc>
          <w:tcPr>
            <w:tcW w:w="2189" w:type="pct"/>
          </w:tcPr>
          <w:p w14:paraId="3CB85038"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7) Reporte de los formatos FT035 Y FT036 de salud</w:t>
            </w:r>
          </w:p>
        </w:tc>
        <w:tc>
          <w:tcPr>
            <w:tcW w:w="2811" w:type="pct"/>
          </w:tcPr>
          <w:p w14:paraId="4D5C38A1"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relación con la actividad orientada a la verificación de la correcta imputación de los ingresos ejecutados, se evidenció que el contratista brindó apoyo en la estructuración de los formatos requeridos para el desarrollo de esta actividad.</w:t>
            </w:r>
          </w:p>
          <w:p w14:paraId="65F56728" w14:textId="77777777" w:rsidR="00F26E94" w:rsidRPr="00F26E94" w:rsidRDefault="00F26E94" w:rsidP="00F26E94">
            <w:pPr>
              <w:jc w:val="both"/>
              <w:rPr>
                <w:rFonts w:ascii="Arial Narrow" w:hAnsi="Arial Narrow" w:cstheme="majorHAnsi"/>
                <w:sz w:val="24"/>
                <w:szCs w:val="24"/>
              </w:rPr>
            </w:pPr>
          </w:p>
          <w:p w14:paraId="12834E3D"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No obstante, para el mes de enero no aplica la generación del reporte correspondiente, de acuerdo con la periodicidad establecida.</w:t>
            </w:r>
          </w:p>
          <w:p w14:paraId="525D326E" w14:textId="77777777" w:rsidR="00F26E94" w:rsidRPr="00F26E94" w:rsidRDefault="00F26E94" w:rsidP="00F26E94">
            <w:pPr>
              <w:jc w:val="both"/>
              <w:rPr>
                <w:rFonts w:ascii="Arial Narrow" w:hAnsi="Arial Narrow" w:cstheme="majorHAnsi"/>
                <w:sz w:val="24"/>
                <w:szCs w:val="24"/>
              </w:rPr>
            </w:pPr>
          </w:p>
          <w:p w14:paraId="05EA4233" w14:textId="5C648F9C"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ese sentido, se destaca el cumplimiento de las actividades preparatorias, contribuyendo al adecuado desarrollo del proceso en los periodos subsiguientes.</w:t>
            </w:r>
          </w:p>
        </w:tc>
      </w:tr>
      <w:tr w:rsidR="00882132" w:rsidRPr="00A87EB6" w14:paraId="0BB01B6C" w14:textId="77777777" w:rsidTr="00F26E94">
        <w:trPr>
          <w:trHeight w:val="1165"/>
        </w:trPr>
        <w:tc>
          <w:tcPr>
            <w:tcW w:w="2189" w:type="pct"/>
          </w:tcPr>
          <w:p w14:paraId="5AEC7107"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lastRenderedPageBreak/>
              <w:t>8) Redacción de las diferentes circulares emitidas por la secretaria</w:t>
            </w:r>
          </w:p>
        </w:tc>
        <w:tc>
          <w:tcPr>
            <w:tcW w:w="2811" w:type="pct"/>
          </w:tcPr>
          <w:p w14:paraId="3E2E8923"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seguimiento a la actividad relacionada con el apoyo en la redacción y estructuración de circulares emitidas por la Secretaría de Hacienda, se establece que para el mes de enero no aplica la ejecución de esta actividad, de acuerdo con la programación y necesidades institucionales.</w:t>
            </w:r>
          </w:p>
          <w:p w14:paraId="58FD0490" w14:textId="037AD334"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No obstante, se mantiene la disposición para brindar el apoyo requerido en los periodos en los que sea solicitada.</w:t>
            </w:r>
          </w:p>
        </w:tc>
      </w:tr>
      <w:tr w:rsidR="00882132" w:rsidRPr="00A87EB6" w14:paraId="7CC2AA6E" w14:textId="77777777" w:rsidTr="00F26E94">
        <w:trPr>
          <w:trHeight w:val="417"/>
        </w:trPr>
        <w:tc>
          <w:tcPr>
            <w:tcW w:w="2189" w:type="pct"/>
          </w:tcPr>
          <w:p w14:paraId="7E18B048"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9) Reporte de oficio de la policía mes a mes</w:t>
            </w:r>
          </w:p>
        </w:tc>
        <w:tc>
          <w:tcPr>
            <w:tcW w:w="2811" w:type="pct"/>
          </w:tcPr>
          <w:p w14:paraId="720F8419"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Durante el mes de enero se llevó a cabo la elaboración y presentación del reporte de oficio de la Policía, cumpliendo con la consolidación y entrega de la información correspondiente de manera oportuna.</w:t>
            </w:r>
          </w:p>
          <w:p w14:paraId="584BB741" w14:textId="77777777" w:rsidR="00F26E94" w:rsidRPr="00F26E94" w:rsidRDefault="00F26E94" w:rsidP="00F26E94">
            <w:pPr>
              <w:jc w:val="both"/>
              <w:rPr>
                <w:rFonts w:ascii="Arial Narrow" w:hAnsi="Arial Narrow" w:cstheme="majorHAnsi"/>
                <w:sz w:val="24"/>
                <w:szCs w:val="24"/>
              </w:rPr>
            </w:pPr>
          </w:p>
          <w:p w14:paraId="14140C2B" w14:textId="6BC22256"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La actividad fue desarrollada conforme a los lineamientos establecidos, garantizando la calidad y veracidad de la información reportada.</w:t>
            </w:r>
          </w:p>
        </w:tc>
      </w:tr>
      <w:tr w:rsidR="00882132" w:rsidRPr="00A87EB6" w14:paraId="1DC591F8" w14:textId="77777777" w:rsidTr="00F26E94">
        <w:trPr>
          <w:trHeight w:val="417"/>
        </w:trPr>
        <w:tc>
          <w:tcPr>
            <w:tcW w:w="2189" w:type="pct"/>
          </w:tcPr>
          <w:p w14:paraId="53113B2A"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10) Informe mensual respecto a la ejecución presupuestal por sector y por fuente del sistema general de participaciones</w:t>
            </w:r>
          </w:p>
        </w:tc>
        <w:tc>
          <w:tcPr>
            <w:tcW w:w="2811" w:type="pct"/>
          </w:tcPr>
          <w:p w14:paraId="1D4383B0"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Durante el mes de enero no se llevó a cabo la elaboración del informe mensual sobre la ejecución presupuestal por sector y por fuente del Sistema General de Participaciones, toda vez que no fue requerida su elaboración por parte de ninguna entidad.</w:t>
            </w:r>
          </w:p>
          <w:p w14:paraId="25D59E6F" w14:textId="53BCB779"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ese sentido, la actividad no aplica para el periodo evaluado, quedando sujeta a la solicitud correspondiente en los meses en que sea requerida.</w:t>
            </w:r>
          </w:p>
        </w:tc>
      </w:tr>
      <w:tr w:rsidR="00882132" w:rsidRPr="00A87EB6" w14:paraId="554DDB07" w14:textId="77777777" w:rsidTr="00F26E94">
        <w:trPr>
          <w:trHeight w:val="417"/>
        </w:trPr>
        <w:tc>
          <w:tcPr>
            <w:tcW w:w="2189" w:type="pct"/>
          </w:tcPr>
          <w:p w14:paraId="3F7D8C4B"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11) Apoyo en las demás actividades que requiera la secretaria de hacienda</w:t>
            </w:r>
          </w:p>
        </w:tc>
        <w:tc>
          <w:tcPr>
            <w:tcW w:w="2811" w:type="pct"/>
          </w:tcPr>
          <w:p w14:paraId="4A93E066" w14:textId="60104E2C" w:rsidR="00F26E94" w:rsidRPr="00F26E94" w:rsidRDefault="00D605C3" w:rsidP="00F26E94">
            <w:pPr>
              <w:jc w:val="both"/>
              <w:rPr>
                <w:rFonts w:ascii="Arial Narrow" w:hAnsi="Arial Narrow" w:cstheme="majorHAnsi"/>
                <w:sz w:val="24"/>
                <w:szCs w:val="24"/>
              </w:rPr>
            </w:pPr>
            <w:r w:rsidRPr="00D605C3">
              <w:rPr>
                <w:rFonts w:ascii="Arial Narrow" w:hAnsi="Arial Narrow" w:cstheme="majorHAnsi"/>
                <w:sz w:val="24"/>
                <w:szCs w:val="24"/>
              </w:rPr>
              <w:t>.</w:t>
            </w:r>
            <w:r w:rsidR="00F26E94">
              <w:t xml:space="preserve"> </w:t>
            </w:r>
            <w:r w:rsidR="00F26E94" w:rsidRPr="00F26E94">
              <w:rPr>
                <w:rFonts w:ascii="Arial Narrow" w:hAnsi="Arial Narrow" w:cstheme="majorHAnsi"/>
                <w:sz w:val="24"/>
                <w:szCs w:val="24"/>
              </w:rPr>
              <w:t>Con respecto a la actividad de apoyo en las tareas complementarias solicitadas por la Secretaría de Hacienda, se constató que durante el mes de enero el contratista brindó apoyo oportuno y eficiente, atendiendo las diferentes solicitudes realizadas por las dependencias.</w:t>
            </w:r>
          </w:p>
          <w:p w14:paraId="26149900" w14:textId="77777777" w:rsidR="00F26E94" w:rsidRPr="00F26E94" w:rsidRDefault="00F26E94" w:rsidP="00F26E94">
            <w:pPr>
              <w:jc w:val="both"/>
              <w:rPr>
                <w:rFonts w:ascii="Arial Narrow" w:hAnsi="Arial Narrow" w:cstheme="majorHAnsi"/>
                <w:sz w:val="24"/>
                <w:szCs w:val="24"/>
              </w:rPr>
            </w:pPr>
          </w:p>
          <w:p w14:paraId="7F3E56B5"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Entre las labores desarrolladas se incluyen la elaboración de documentos institucionales, organización de información relevante, verificación de registros y atención a requerimientos puntuales, lo cual contribuyó al adecuado desarrollo de los procesos internos de la Secretaría.</w:t>
            </w:r>
          </w:p>
          <w:p w14:paraId="1591696C" w14:textId="77777777" w:rsidR="00F26E94" w:rsidRPr="00F26E94" w:rsidRDefault="00F26E94" w:rsidP="00F26E94">
            <w:pPr>
              <w:jc w:val="both"/>
              <w:rPr>
                <w:rFonts w:ascii="Arial Narrow" w:hAnsi="Arial Narrow" w:cstheme="majorHAnsi"/>
                <w:sz w:val="24"/>
                <w:szCs w:val="24"/>
              </w:rPr>
            </w:pPr>
          </w:p>
          <w:p w14:paraId="06861DE5"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Se resalta, además, la disposición del contratista para atender las necesidades que se presentaron durante el periodo, fortaleciendo el trabajo colaborativo y la continuidad operativa de la entidad.</w:t>
            </w:r>
          </w:p>
          <w:p w14:paraId="62357C82" w14:textId="77777777" w:rsidR="00F26E94" w:rsidRPr="00F26E94" w:rsidRDefault="00F26E94" w:rsidP="00F26E94">
            <w:pPr>
              <w:jc w:val="both"/>
              <w:rPr>
                <w:rFonts w:ascii="Arial Narrow" w:hAnsi="Arial Narrow" w:cstheme="majorHAnsi"/>
                <w:sz w:val="24"/>
                <w:szCs w:val="24"/>
              </w:rPr>
            </w:pPr>
          </w:p>
          <w:p w14:paraId="5C468761" w14:textId="38F66869"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Por lo anterior, se emite concepto favorable, destacando el compromiso y la capacidad de respuesta demostrada en el desarrollo de esta actividad.</w:t>
            </w:r>
          </w:p>
        </w:tc>
      </w:tr>
    </w:tbl>
    <w:p w14:paraId="3FA501D3" w14:textId="77777777" w:rsidR="00095E6F" w:rsidRPr="00A87EB6" w:rsidRDefault="00095E6F" w:rsidP="007517DB">
      <w:pPr>
        <w:rPr>
          <w:rFonts w:ascii="Arial Narrow" w:hAnsi="Arial Narrow" w:cstheme="majorHAnsi"/>
          <w:b/>
          <w:bCs/>
          <w:sz w:val="24"/>
          <w:szCs w:val="24"/>
        </w:rPr>
      </w:pPr>
    </w:p>
    <w:p w14:paraId="1569FA01" w14:textId="77777777" w:rsidR="00F76616" w:rsidRPr="00A87EB6" w:rsidRDefault="00F76616" w:rsidP="007517DB">
      <w:pPr>
        <w:rPr>
          <w:rFonts w:ascii="Arial Narrow" w:hAnsi="Arial Narrow" w:cstheme="majorHAnsi"/>
          <w:b/>
          <w:bCs/>
          <w:sz w:val="24"/>
          <w:szCs w:val="24"/>
        </w:rPr>
      </w:pPr>
    </w:p>
    <w:p w14:paraId="422CCCCF" w14:textId="77777777" w:rsidR="00CC61F7" w:rsidRDefault="00CC61F7" w:rsidP="00D605C3">
      <w:pPr>
        <w:jc w:val="center"/>
        <w:rPr>
          <w:rFonts w:ascii="Arial Narrow" w:hAnsi="Arial Narrow" w:cstheme="majorHAnsi"/>
          <w:b/>
          <w:sz w:val="24"/>
          <w:szCs w:val="24"/>
        </w:rPr>
      </w:pPr>
    </w:p>
    <w:p w14:paraId="5D72F80C" w14:textId="77777777" w:rsidR="00F26E94" w:rsidRDefault="00F26E94" w:rsidP="00D605C3">
      <w:pPr>
        <w:jc w:val="center"/>
        <w:rPr>
          <w:rFonts w:ascii="Arial Narrow" w:hAnsi="Arial Narrow" w:cstheme="majorHAnsi"/>
          <w:b/>
          <w:sz w:val="24"/>
          <w:szCs w:val="24"/>
        </w:rPr>
      </w:pPr>
    </w:p>
    <w:p w14:paraId="1EA2CEC3" w14:textId="77777777" w:rsidR="00F26E94" w:rsidRDefault="00F26E94" w:rsidP="00D605C3">
      <w:pPr>
        <w:jc w:val="center"/>
        <w:rPr>
          <w:rFonts w:ascii="Arial Narrow" w:hAnsi="Arial Narrow" w:cstheme="majorHAnsi"/>
          <w:b/>
          <w:sz w:val="24"/>
          <w:szCs w:val="24"/>
        </w:rPr>
      </w:pPr>
    </w:p>
    <w:p w14:paraId="23DDF3C1" w14:textId="77777777" w:rsidR="00F26E94" w:rsidRDefault="00F26E94" w:rsidP="00D605C3">
      <w:pPr>
        <w:jc w:val="center"/>
        <w:rPr>
          <w:rFonts w:ascii="Arial Narrow" w:hAnsi="Arial Narrow" w:cstheme="majorHAnsi"/>
          <w:b/>
          <w:sz w:val="24"/>
          <w:szCs w:val="24"/>
        </w:rPr>
      </w:pPr>
    </w:p>
    <w:p w14:paraId="28B22C0E" w14:textId="6A17880E" w:rsidR="007517DB" w:rsidRPr="00A87EB6" w:rsidRDefault="007517DB" w:rsidP="00D605C3">
      <w:pPr>
        <w:jc w:val="center"/>
        <w:rPr>
          <w:rFonts w:ascii="Arial Narrow" w:hAnsi="Arial Narrow" w:cstheme="majorHAnsi"/>
          <w:b/>
          <w:sz w:val="24"/>
          <w:szCs w:val="24"/>
        </w:rPr>
      </w:pPr>
      <w:r w:rsidRPr="00A87EB6">
        <w:rPr>
          <w:rFonts w:ascii="Arial Narrow" w:hAnsi="Arial Narrow" w:cstheme="majorHAnsi"/>
          <w:b/>
          <w:sz w:val="24"/>
          <w:szCs w:val="24"/>
        </w:rPr>
        <w:t>ESTADO ACTUAL DEL CONTRATO</w:t>
      </w:r>
      <w:r w:rsidR="00B93D67" w:rsidRPr="00A87EB6">
        <w:rPr>
          <w:rFonts w:ascii="Arial Narrow" w:hAnsi="Arial Narrow" w:cstheme="majorHAnsi"/>
          <w:b/>
          <w:sz w:val="24"/>
          <w:szCs w:val="24"/>
        </w:rPr>
        <w:t>.</w:t>
      </w:r>
    </w:p>
    <w:tbl>
      <w:tblPr>
        <w:tblW w:w="9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6"/>
        <w:gridCol w:w="2721"/>
        <w:gridCol w:w="2572"/>
      </w:tblGrid>
      <w:tr w:rsidR="00B93D67" w:rsidRPr="00A87EB6" w14:paraId="3E9CADCE" w14:textId="311067EE" w:rsidTr="00B93D67">
        <w:trPr>
          <w:trHeight w:val="134"/>
        </w:trPr>
        <w:tc>
          <w:tcPr>
            <w:tcW w:w="4256" w:type="dxa"/>
            <w:tcBorders>
              <w:top w:val="single" w:sz="4" w:space="0" w:color="auto"/>
              <w:left w:val="single" w:sz="4" w:space="0" w:color="auto"/>
              <w:bottom w:val="single" w:sz="4" w:space="0" w:color="auto"/>
              <w:right w:val="single" w:sz="4" w:space="0" w:color="auto"/>
            </w:tcBorders>
            <w:hideMark/>
          </w:tcPr>
          <w:p w14:paraId="5650E8DB" w14:textId="77777777" w:rsidR="00B93D67" w:rsidRPr="00A87EB6" w:rsidRDefault="00B93D67" w:rsidP="007517DB">
            <w:pPr>
              <w:rPr>
                <w:rFonts w:ascii="Arial Narrow" w:hAnsi="Arial Narrow" w:cstheme="majorHAnsi"/>
                <w:b/>
                <w:sz w:val="24"/>
                <w:szCs w:val="24"/>
              </w:rPr>
            </w:pPr>
            <w:r w:rsidRPr="00A87EB6">
              <w:rPr>
                <w:rFonts w:ascii="Arial Narrow" w:hAnsi="Arial Narrow" w:cstheme="majorHAnsi"/>
                <w:b/>
                <w:sz w:val="24"/>
                <w:szCs w:val="24"/>
              </w:rPr>
              <w:t xml:space="preserve">VALOR CONTRATO </w:t>
            </w:r>
          </w:p>
        </w:tc>
        <w:tc>
          <w:tcPr>
            <w:tcW w:w="2721" w:type="dxa"/>
            <w:tcBorders>
              <w:top w:val="single" w:sz="4" w:space="0" w:color="auto"/>
              <w:left w:val="single" w:sz="4" w:space="0" w:color="auto"/>
              <w:bottom w:val="single" w:sz="4" w:space="0" w:color="auto"/>
              <w:right w:val="single" w:sz="4" w:space="0" w:color="auto"/>
            </w:tcBorders>
            <w:hideMark/>
          </w:tcPr>
          <w:p w14:paraId="7901F63E" w14:textId="35AC7773" w:rsidR="00B93D67" w:rsidRPr="00A87EB6" w:rsidRDefault="00B93D67" w:rsidP="00B83D3C">
            <w:pPr>
              <w:rPr>
                <w:rFonts w:ascii="Arial Narrow" w:hAnsi="Arial Narrow" w:cstheme="majorHAnsi"/>
                <w:sz w:val="24"/>
                <w:szCs w:val="24"/>
              </w:rPr>
            </w:pPr>
            <w:r w:rsidRPr="00A87EB6">
              <w:rPr>
                <w:rFonts w:ascii="Arial Narrow" w:hAnsi="Arial Narrow" w:cstheme="majorHAnsi"/>
                <w:sz w:val="24"/>
                <w:szCs w:val="24"/>
              </w:rPr>
              <w:t>$</w:t>
            </w:r>
            <w:r w:rsidR="00B83D3C">
              <w:rPr>
                <w:rFonts w:ascii="Arial Narrow" w:hAnsi="Arial Narrow" w:cstheme="majorHAnsi"/>
                <w:sz w:val="24"/>
                <w:szCs w:val="24"/>
              </w:rPr>
              <w:t>21.840.000</w:t>
            </w:r>
          </w:p>
        </w:tc>
        <w:tc>
          <w:tcPr>
            <w:tcW w:w="2572" w:type="dxa"/>
            <w:tcBorders>
              <w:top w:val="single" w:sz="4" w:space="0" w:color="auto"/>
              <w:left w:val="single" w:sz="4" w:space="0" w:color="auto"/>
              <w:bottom w:val="single" w:sz="4" w:space="0" w:color="auto"/>
              <w:right w:val="single" w:sz="4" w:space="0" w:color="auto"/>
            </w:tcBorders>
          </w:tcPr>
          <w:p w14:paraId="5B509CD0" w14:textId="77777777" w:rsidR="00B93D67" w:rsidRPr="00A87EB6" w:rsidRDefault="00B93D67" w:rsidP="007517DB">
            <w:pPr>
              <w:rPr>
                <w:rFonts w:ascii="Arial Narrow" w:hAnsi="Arial Narrow" w:cstheme="majorHAnsi"/>
                <w:sz w:val="24"/>
                <w:szCs w:val="24"/>
              </w:rPr>
            </w:pPr>
          </w:p>
        </w:tc>
      </w:tr>
      <w:tr w:rsidR="00B93D67" w:rsidRPr="00A87EB6" w14:paraId="41ED05F3" w14:textId="2947D9A4"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24838014" w14:textId="6E64E948" w:rsidR="00B93D67" w:rsidRPr="00A87EB6" w:rsidRDefault="00B93D67" w:rsidP="00B83D3C">
            <w:pPr>
              <w:rPr>
                <w:rFonts w:ascii="Arial Narrow" w:hAnsi="Arial Narrow" w:cstheme="majorHAnsi"/>
                <w:b/>
                <w:sz w:val="24"/>
                <w:szCs w:val="24"/>
              </w:rPr>
            </w:pPr>
            <w:r w:rsidRPr="00A87EB6">
              <w:rPr>
                <w:rFonts w:ascii="Arial Narrow" w:hAnsi="Arial Narrow" w:cstheme="majorHAnsi"/>
                <w:b/>
                <w:sz w:val="24"/>
                <w:szCs w:val="24"/>
              </w:rPr>
              <w:t xml:space="preserve">VALOR DEL MES </w:t>
            </w:r>
            <w:r w:rsidR="00882132" w:rsidRPr="00A87EB6">
              <w:rPr>
                <w:rFonts w:ascii="Arial Narrow" w:hAnsi="Arial Narrow" w:cstheme="majorHAnsi"/>
                <w:b/>
                <w:sz w:val="24"/>
                <w:szCs w:val="24"/>
              </w:rPr>
              <w:t xml:space="preserve">DE </w:t>
            </w:r>
            <w:r w:rsidR="00B83D3C">
              <w:rPr>
                <w:rFonts w:ascii="Arial Narrow" w:hAnsi="Arial Narrow" w:cstheme="majorHAnsi"/>
                <w:b/>
                <w:sz w:val="24"/>
                <w:szCs w:val="24"/>
              </w:rPr>
              <w:t>ENERO  2026</w:t>
            </w:r>
          </w:p>
        </w:tc>
        <w:tc>
          <w:tcPr>
            <w:tcW w:w="2721" w:type="dxa"/>
            <w:tcBorders>
              <w:top w:val="single" w:sz="4" w:space="0" w:color="auto"/>
              <w:left w:val="single" w:sz="4" w:space="0" w:color="auto"/>
              <w:bottom w:val="single" w:sz="4" w:space="0" w:color="auto"/>
              <w:right w:val="single" w:sz="4" w:space="0" w:color="auto"/>
            </w:tcBorders>
          </w:tcPr>
          <w:p w14:paraId="63D53C68" w14:textId="77777777" w:rsidR="00B93D67" w:rsidRPr="00A87EB6" w:rsidRDefault="00B93D67" w:rsidP="007517DB">
            <w:pPr>
              <w:rPr>
                <w:rFonts w:ascii="Arial Narrow" w:hAnsi="Arial Narrow" w:cstheme="majorHAnsi"/>
                <w:sz w:val="24"/>
                <w:szCs w:val="24"/>
              </w:rPr>
            </w:pPr>
          </w:p>
        </w:tc>
        <w:tc>
          <w:tcPr>
            <w:tcW w:w="2572" w:type="dxa"/>
            <w:tcBorders>
              <w:top w:val="single" w:sz="4" w:space="0" w:color="auto"/>
              <w:left w:val="single" w:sz="4" w:space="0" w:color="auto"/>
              <w:bottom w:val="single" w:sz="4" w:space="0" w:color="auto"/>
              <w:right w:val="single" w:sz="4" w:space="0" w:color="auto"/>
            </w:tcBorders>
          </w:tcPr>
          <w:p w14:paraId="067B4404" w14:textId="48CE16C0" w:rsidR="00B93D67" w:rsidRPr="00A87EB6" w:rsidRDefault="00B93D67" w:rsidP="00B83D3C">
            <w:pPr>
              <w:rPr>
                <w:rFonts w:ascii="Arial Narrow" w:hAnsi="Arial Narrow" w:cstheme="majorHAnsi"/>
                <w:sz w:val="24"/>
                <w:szCs w:val="24"/>
              </w:rPr>
            </w:pPr>
            <w:r w:rsidRPr="00A87EB6">
              <w:rPr>
                <w:rFonts w:ascii="Arial Narrow" w:hAnsi="Arial Narrow" w:cstheme="majorHAnsi"/>
                <w:sz w:val="24"/>
                <w:szCs w:val="24"/>
              </w:rPr>
              <w:t>$</w:t>
            </w:r>
            <w:r w:rsidR="00B83D3C">
              <w:rPr>
                <w:rFonts w:ascii="Arial Narrow" w:hAnsi="Arial Narrow" w:cstheme="majorHAnsi"/>
                <w:sz w:val="24"/>
                <w:szCs w:val="24"/>
              </w:rPr>
              <w:t>3.640.000</w:t>
            </w:r>
          </w:p>
        </w:tc>
      </w:tr>
      <w:tr w:rsidR="00B93D67" w:rsidRPr="00A87EB6" w14:paraId="5E886A47" w14:textId="5C716EDE"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2EEE7D04" w14:textId="4063184A" w:rsidR="00B93D67" w:rsidRPr="00A87EB6" w:rsidRDefault="00B93D67" w:rsidP="007517DB">
            <w:pPr>
              <w:rPr>
                <w:rFonts w:ascii="Arial Narrow" w:hAnsi="Arial Narrow" w:cstheme="majorHAnsi"/>
                <w:b/>
                <w:sz w:val="24"/>
                <w:szCs w:val="24"/>
              </w:rPr>
            </w:pPr>
          </w:p>
        </w:tc>
        <w:tc>
          <w:tcPr>
            <w:tcW w:w="2721" w:type="dxa"/>
            <w:tcBorders>
              <w:top w:val="single" w:sz="4" w:space="0" w:color="auto"/>
              <w:left w:val="single" w:sz="4" w:space="0" w:color="auto"/>
              <w:bottom w:val="single" w:sz="4" w:space="0" w:color="auto"/>
              <w:right w:val="single" w:sz="4" w:space="0" w:color="auto"/>
            </w:tcBorders>
          </w:tcPr>
          <w:p w14:paraId="0E3EC00D" w14:textId="2086FDEC" w:rsidR="00B93D67" w:rsidRPr="00A87EB6" w:rsidRDefault="00B93D67" w:rsidP="007517DB">
            <w:pPr>
              <w:rPr>
                <w:rFonts w:ascii="Arial Narrow" w:hAnsi="Arial Narrow" w:cstheme="majorHAnsi"/>
                <w:sz w:val="24"/>
                <w:szCs w:val="24"/>
              </w:rPr>
            </w:pPr>
          </w:p>
        </w:tc>
        <w:tc>
          <w:tcPr>
            <w:tcW w:w="2572" w:type="dxa"/>
            <w:tcBorders>
              <w:top w:val="single" w:sz="4" w:space="0" w:color="auto"/>
              <w:left w:val="single" w:sz="4" w:space="0" w:color="auto"/>
              <w:bottom w:val="single" w:sz="4" w:space="0" w:color="auto"/>
              <w:right w:val="single" w:sz="4" w:space="0" w:color="auto"/>
            </w:tcBorders>
          </w:tcPr>
          <w:p w14:paraId="185A62AE" w14:textId="13BFCE89" w:rsidR="00B93D67" w:rsidRPr="00A87EB6" w:rsidRDefault="00B93D67" w:rsidP="0039175F">
            <w:pPr>
              <w:rPr>
                <w:rFonts w:ascii="Arial Narrow" w:hAnsi="Arial Narrow" w:cstheme="majorHAnsi"/>
                <w:sz w:val="24"/>
                <w:szCs w:val="24"/>
              </w:rPr>
            </w:pPr>
          </w:p>
        </w:tc>
      </w:tr>
      <w:tr w:rsidR="00B93D67" w:rsidRPr="00A87EB6" w14:paraId="75F3EFF3" w14:textId="3B1AD43E"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67E238BF" w14:textId="0C2A78FE" w:rsidR="00B93D67" w:rsidRPr="00A87EB6" w:rsidRDefault="00B93D67" w:rsidP="007517DB">
            <w:pPr>
              <w:rPr>
                <w:rFonts w:ascii="Arial Narrow" w:hAnsi="Arial Narrow" w:cstheme="majorHAnsi"/>
                <w:b/>
                <w:sz w:val="24"/>
                <w:szCs w:val="24"/>
              </w:rPr>
            </w:pPr>
            <w:r w:rsidRPr="00A87EB6">
              <w:rPr>
                <w:rFonts w:ascii="Arial Narrow" w:hAnsi="Arial Narrow" w:cstheme="majorHAnsi"/>
                <w:b/>
                <w:sz w:val="24"/>
                <w:szCs w:val="24"/>
              </w:rPr>
              <w:t xml:space="preserve">SALDO POR EJECUTAR </w:t>
            </w:r>
          </w:p>
        </w:tc>
        <w:tc>
          <w:tcPr>
            <w:tcW w:w="2721" w:type="dxa"/>
            <w:tcBorders>
              <w:top w:val="single" w:sz="4" w:space="0" w:color="auto"/>
              <w:left w:val="single" w:sz="4" w:space="0" w:color="auto"/>
              <w:bottom w:val="single" w:sz="4" w:space="0" w:color="auto"/>
              <w:right w:val="single" w:sz="4" w:space="0" w:color="auto"/>
            </w:tcBorders>
          </w:tcPr>
          <w:p w14:paraId="6CA7EB00" w14:textId="166FD42C" w:rsidR="00B93D67" w:rsidRPr="00A87EB6" w:rsidRDefault="00B93D67" w:rsidP="00B83D3C">
            <w:pPr>
              <w:rPr>
                <w:rFonts w:ascii="Arial Narrow" w:hAnsi="Arial Narrow" w:cstheme="majorHAnsi"/>
                <w:sz w:val="24"/>
                <w:szCs w:val="24"/>
              </w:rPr>
            </w:pPr>
            <w:r w:rsidRPr="00A87EB6">
              <w:rPr>
                <w:rFonts w:ascii="Arial Narrow" w:hAnsi="Arial Narrow" w:cstheme="majorHAnsi"/>
                <w:sz w:val="24"/>
                <w:szCs w:val="24"/>
              </w:rPr>
              <w:t>$</w:t>
            </w:r>
            <w:r w:rsidR="00B83D3C">
              <w:rPr>
                <w:rFonts w:ascii="Arial Narrow" w:hAnsi="Arial Narrow" w:cstheme="majorHAnsi"/>
                <w:sz w:val="24"/>
                <w:szCs w:val="24"/>
              </w:rPr>
              <w:t>18.200.000</w:t>
            </w:r>
          </w:p>
        </w:tc>
        <w:tc>
          <w:tcPr>
            <w:tcW w:w="2572" w:type="dxa"/>
            <w:tcBorders>
              <w:top w:val="single" w:sz="4" w:space="0" w:color="auto"/>
              <w:left w:val="single" w:sz="4" w:space="0" w:color="auto"/>
              <w:bottom w:val="single" w:sz="4" w:space="0" w:color="auto"/>
              <w:right w:val="single" w:sz="4" w:space="0" w:color="auto"/>
            </w:tcBorders>
          </w:tcPr>
          <w:p w14:paraId="00EF4342" w14:textId="77777777" w:rsidR="00B93D67" w:rsidRPr="00A87EB6" w:rsidRDefault="00B93D67" w:rsidP="007517DB">
            <w:pPr>
              <w:rPr>
                <w:rFonts w:ascii="Arial Narrow" w:hAnsi="Arial Narrow" w:cstheme="majorHAnsi"/>
                <w:sz w:val="24"/>
                <w:szCs w:val="24"/>
              </w:rPr>
            </w:pPr>
          </w:p>
        </w:tc>
      </w:tr>
    </w:tbl>
    <w:p w14:paraId="2DC11C44" w14:textId="77777777" w:rsidR="007517DB" w:rsidRPr="00A87EB6" w:rsidRDefault="007517DB" w:rsidP="007517DB">
      <w:pPr>
        <w:rPr>
          <w:rFonts w:ascii="Arial Narrow" w:hAnsi="Arial Narrow" w:cstheme="majorHAnsi"/>
          <w:sz w:val="24"/>
          <w:szCs w:val="24"/>
        </w:rPr>
      </w:pPr>
    </w:p>
    <w:p w14:paraId="6466350B" w14:textId="548ABEA6"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Para constancia se firma en Manzanares, </w:t>
      </w:r>
      <w:r w:rsidR="00277148" w:rsidRPr="00A87EB6">
        <w:rPr>
          <w:rFonts w:ascii="Arial Narrow" w:hAnsi="Arial Narrow" w:cstheme="majorHAnsi"/>
          <w:sz w:val="24"/>
          <w:szCs w:val="24"/>
          <w:lang w:val="es-ES"/>
        </w:rPr>
        <w:t xml:space="preserve">caldas </w:t>
      </w:r>
      <w:r w:rsidR="00B83D3C">
        <w:rPr>
          <w:rFonts w:ascii="Arial Narrow" w:hAnsi="Arial Narrow" w:cstheme="majorHAnsi"/>
          <w:sz w:val="24"/>
          <w:szCs w:val="24"/>
          <w:lang w:val="es-ES"/>
        </w:rPr>
        <w:t>enero 2026</w:t>
      </w:r>
    </w:p>
    <w:p w14:paraId="400DC6C1" w14:textId="4A15EC3B" w:rsidR="007517DB" w:rsidRPr="00A87EB6" w:rsidRDefault="00AE1F31" w:rsidP="007517DB">
      <w:pPr>
        <w:rPr>
          <w:rFonts w:ascii="Arial Narrow" w:hAnsi="Arial Narrow" w:cstheme="majorHAnsi"/>
          <w:sz w:val="24"/>
          <w:szCs w:val="24"/>
          <w:lang w:val="es-ES"/>
        </w:rPr>
      </w:pPr>
      <w:r>
        <w:rPr>
          <w:rFonts w:ascii="Arial Narrow" w:hAnsi="Arial Narrow" w:cstheme="majorHAnsi"/>
          <w:b/>
          <w:noProof/>
          <w:sz w:val="24"/>
          <w:szCs w:val="24"/>
        </w:rPr>
        <w:drawing>
          <wp:anchor distT="0" distB="0" distL="114300" distR="114300" simplePos="0" relativeHeight="251667456" behindDoc="1" locked="0" layoutInCell="1" allowOverlap="1" wp14:anchorId="7BAA7249" wp14:editId="7C24C18E">
            <wp:simplePos x="0" y="0"/>
            <wp:positionH relativeFrom="column">
              <wp:posOffset>-122645</wp:posOffset>
            </wp:positionH>
            <wp:positionV relativeFrom="paragraph">
              <wp:posOffset>335495</wp:posOffset>
            </wp:positionV>
            <wp:extent cx="1505585" cy="418465"/>
            <wp:effectExtent l="0" t="0" r="0" b="63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rma sirle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05585" cy="418465"/>
                    </a:xfrm>
                    <a:prstGeom prst="rect">
                      <a:avLst/>
                    </a:prstGeom>
                  </pic:spPr>
                </pic:pic>
              </a:graphicData>
            </a:graphic>
          </wp:anchor>
        </w:drawing>
      </w:r>
    </w:p>
    <w:p w14:paraId="6B8EB932" w14:textId="0C483B41" w:rsidR="007517DB" w:rsidRPr="00A87EB6" w:rsidRDefault="007517DB" w:rsidP="007517DB">
      <w:pPr>
        <w:rPr>
          <w:rFonts w:ascii="Arial Narrow" w:hAnsi="Arial Narrow" w:cstheme="majorHAnsi"/>
          <w:b/>
          <w:sz w:val="24"/>
          <w:szCs w:val="24"/>
        </w:rPr>
      </w:pPr>
      <w:r w:rsidRPr="00A87EB6">
        <w:rPr>
          <w:rFonts w:ascii="Arial Narrow" w:hAnsi="Arial Narrow" w:cstheme="majorHAnsi"/>
          <w:b/>
          <w:sz w:val="24"/>
          <w:szCs w:val="24"/>
        </w:rPr>
        <w:t xml:space="preserve">  </w:t>
      </w:r>
      <w:r w:rsidRPr="00A87EB6">
        <w:rPr>
          <w:rFonts w:ascii="Arial Narrow" w:hAnsi="Arial Narrow" w:cstheme="majorHAnsi"/>
          <w:b/>
          <w:sz w:val="24"/>
          <w:szCs w:val="24"/>
        </w:rPr>
        <w:tab/>
        <w:t xml:space="preserve"> </w:t>
      </w:r>
    </w:p>
    <w:p w14:paraId="5D63A042" w14:textId="405D714C" w:rsidR="007517DB" w:rsidRPr="00A87EB6" w:rsidRDefault="00882132" w:rsidP="00935A5D">
      <w:pPr>
        <w:spacing w:after="0"/>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p>
    <w:p w14:paraId="5207EFCC" w14:textId="6861F44B" w:rsidR="007517DB" w:rsidRPr="00A87EB6" w:rsidRDefault="007517DB" w:rsidP="00935A5D">
      <w:pPr>
        <w:spacing w:after="0"/>
        <w:rPr>
          <w:rFonts w:ascii="Arial Narrow" w:hAnsi="Arial Narrow" w:cstheme="majorHAnsi"/>
          <w:sz w:val="24"/>
          <w:szCs w:val="24"/>
        </w:rPr>
      </w:pPr>
      <w:r w:rsidRPr="00A87EB6">
        <w:rPr>
          <w:rFonts w:ascii="Arial Narrow" w:hAnsi="Arial Narrow" w:cstheme="majorHAnsi"/>
          <w:sz w:val="24"/>
          <w:szCs w:val="24"/>
        </w:rPr>
        <w:t>Secretaría de Hacienda</w:t>
      </w:r>
    </w:p>
    <w:p w14:paraId="15874D90" w14:textId="77777777" w:rsidR="007517DB" w:rsidRPr="00A87EB6" w:rsidRDefault="007517DB" w:rsidP="00935A5D">
      <w:pPr>
        <w:spacing w:after="0"/>
        <w:rPr>
          <w:rFonts w:ascii="Arial Narrow" w:hAnsi="Arial Narrow" w:cstheme="majorHAnsi"/>
          <w:sz w:val="24"/>
          <w:szCs w:val="24"/>
        </w:rPr>
      </w:pPr>
      <w:r w:rsidRPr="00A87EB6">
        <w:rPr>
          <w:rFonts w:ascii="Arial Narrow" w:hAnsi="Arial Narrow" w:cstheme="majorHAnsi"/>
          <w:sz w:val="24"/>
          <w:szCs w:val="24"/>
        </w:rPr>
        <w:t>Supervisor</w:t>
      </w:r>
    </w:p>
    <w:p w14:paraId="02B748BC" w14:textId="77777777" w:rsidR="007517DB" w:rsidRDefault="007517DB" w:rsidP="007517DB">
      <w:pPr>
        <w:rPr>
          <w:rFonts w:ascii="Arial Narrow" w:hAnsi="Arial Narrow" w:cstheme="majorHAnsi"/>
          <w:b/>
          <w:bCs/>
          <w:sz w:val="24"/>
          <w:szCs w:val="24"/>
        </w:rPr>
      </w:pPr>
    </w:p>
    <w:p w14:paraId="48EEC403" w14:textId="77777777" w:rsidR="000864A3" w:rsidRDefault="000864A3" w:rsidP="007517DB">
      <w:pPr>
        <w:rPr>
          <w:rFonts w:ascii="Arial Narrow" w:hAnsi="Arial Narrow" w:cstheme="majorHAnsi"/>
          <w:b/>
          <w:bCs/>
          <w:sz w:val="24"/>
          <w:szCs w:val="24"/>
        </w:rPr>
      </w:pPr>
    </w:p>
    <w:p w14:paraId="38B61211" w14:textId="77777777" w:rsidR="004C411A" w:rsidRDefault="004C411A" w:rsidP="007517DB">
      <w:pPr>
        <w:rPr>
          <w:rFonts w:ascii="Arial Narrow" w:hAnsi="Arial Narrow" w:cstheme="majorHAnsi"/>
          <w:b/>
          <w:bCs/>
          <w:sz w:val="24"/>
          <w:szCs w:val="24"/>
        </w:rPr>
      </w:pPr>
    </w:p>
    <w:p w14:paraId="3BDFDB56" w14:textId="77777777" w:rsidR="004C411A" w:rsidRDefault="004C411A" w:rsidP="007517DB">
      <w:pPr>
        <w:rPr>
          <w:rFonts w:ascii="Arial Narrow" w:hAnsi="Arial Narrow" w:cstheme="majorHAnsi"/>
          <w:b/>
          <w:bCs/>
          <w:sz w:val="24"/>
          <w:szCs w:val="24"/>
        </w:rPr>
      </w:pPr>
    </w:p>
    <w:p w14:paraId="7E26A834" w14:textId="77777777" w:rsidR="004C411A" w:rsidRDefault="004C411A" w:rsidP="007517DB">
      <w:pPr>
        <w:rPr>
          <w:rFonts w:ascii="Arial Narrow" w:hAnsi="Arial Narrow" w:cstheme="majorHAnsi"/>
          <w:b/>
          <w:bCs/>
          <w:sz w:val="24"/>
          <w:szCs w:val="24"/>
        </w:rPr>
      </w:pPr>
    </w:p>
    <w:p w14:paraId="2C0FE082" w14:textId="77777777" w:rsidR="004C411A" w:rsidRDefault="004C411A" w:rsidP="007517DB">
      <w:pPr>
        <w:rPr>
          <w:rFonts w:ascii="Arial Narrow" w:hAnsi="Arial Narrow" w:cstheme="majorHAnsi"/>
          <w:b/>
          <w:bCs/>
          <w:sz w:val="24"/>
          <w:szCs w:val="24"/>
        </w:rPr>
      </w:pPr>
    </w:p>
    <w:p w14:paraId="15EE3ED2" w14:textId="77777777" w:rsidR="004C411A" w:rsidRDefault="004C411A" w:rsidP="007517DB">
      <w:pPr>
        <w:rPr>
          <w:rFonts w:ascii="Arial Narrow" w:hAnsi="Arial Narrow" w:cstheme="majorHAnsi"/>
          <w:b/>
          <w:bCs/>
          <w:sz w:val="24"/>
          <w:szCs w:val="24"/>
        </w:rPr>
      </w:pPr>
    </w:p>
    <w:p w14:paraId="4A769C0B" w14:textId="1D2C6FB3" w:rsidR="007517DB" w:rsidRPr="00A87EB6" w:rsidRDefault="007517DB" w:rsidP="007517DB">
      <w:pPr>
        <w:rPr>
          <w:rFonts w:ascii="Arial Narrow" w:hAnsi="Arial Narrow" w:cstheme="majorHAnsi"/>
          <w:sz w:val="24"/>
          <w:szCs w:val="24"/>
        </w:rPr>
      </w:pPr>
      <w:r w:rsidRPr="00FB1DD4">
        <w:rPr>
          <w:rFonts w:ascii="Arial Narrow" w:hAnsi="Arial Narrow" w:cstheme="majorHAnsi"/>
          <w:b/>
          <w:bCs/>
          <w:sz w:val="24"/>
          <w:szCs w:val="24"/>
        </w:rPr>
        <w:t xml:space="preserve">      </w:t>
      </w:r>
      <w:r w:rsidRPr="00A87EB6">
        <w:rPr>
          <w:rFonts w:ascii="Arial Narrow" w:hAnsi="Arial Narrow" w:cstheme="majorHAnsi"/>
          <w:sz w:val="24"/>
          <w:szCs w:val="24"/>
        </w:rPr>
        <w:t xml:space="preserve">Manzanares, Caldas </w:t>
      </w:r>
      <w:r w:rsidR="00B83D3C">
        <w:rPr>
          <w:rFonts w:ascii="Arial Narrow" w:hAnsi="Arial Narrow" w:cstheme="majorHAnsi"/>
          <w:sz w:val="24"/>
          <w:szCs w:val="24"/>
        </w:rPr>
        <w:t>enero 202</w:t>
      </w:r>
      <w:r w:rsidR="00F26E94">
        <w:rPr>
          <w:rFonts w:ascii="Arial Narrow" w:hAnsi="Arial Narrow" w:cstheme="majorHAnsi"/>
          <w:sz w:val="24"/>
          <w:szCs w:val="24"/>
        </w:rPr>
        <w:t>6</w:t>
      </w:r>
    </w:p>
    <w:p w14:paraId="434D1F06" w14:textId="26BC98A8" w:rsidR="007517DB" w:rsidRPr="00A87EB6" w:rsidRDefault="007517DB" w:rsidP="00EA1F96">
      <w:pPr>
        <w:jc w:val="center"/>
        <w:rPr>
          <w:rFonts w:ascii="Arial Narrow" w:hAnsi="Arial Narrow" w:cstheme="majorHAnsi"/>
          <w:bCs/>
          <w:sz w:val="24"/>
          <w:szCs w:val="24"/>
          <w:lang w:val="es-MX"/>
        </w:rPr>
      </w:pPr>
    </w:p>
    <w:p w14:paraId="00ABF888" w14:textId="77777777" w:rsidR="007517DB" w:rsidRPr="00A87EB6" w:rsidRDefault="007517DB" w:rsidP="00EA1F96">
      <w:pPr>
        <w:jc w:val="center"/>
        <w:rPr>
          <w:rFonts w:ascii="Arial Narrow" w:hAnsi="Arial Narrow" w:cstheme="majorHAnsi"/>
          <w:b/>
          <w:sz w:val="24"/>
          <w:szCs w:val="24"/>
          <w:lang w:val="es-MX"/>
        </w:rPr>
      </w:pPr>
      <w:r w:rsidRPr="00A87EB6">
        <w:rPr>
          <w:rFonts w:ascii="Arial Narrow" w:hAnsi="Arial Narrow" w:cstheme="majorHAnsi"/>
          <w:b/>
          <w:sz w:val="24"/>
          <w:szCs w:val="24"/>
          <w:lang w:val="es-MX"/>
        </w:rPr>
        <w:t>EL ALCALDE Y EL SECRETATRIO DE HACIENDA DEL MUNICIPIO DE MANZANARES – CALDAS</w:t>
      </w:r>
    </w:p>
    <w:p w14:paraId="606A3A98" w14:textId="77777777" w:rsidR="007517DB" w:rsidRPr="00A87EB6" w:rsidRDefault="007517DB" w:rsidP="00EA1F96">
      <w:pPr>
        <w:jc w:val="center"/>
        <w:rPr>
          <w:rFonts w:ascii="Arial Narrow" w:hAnsi="Arial Narrow" w:cstheme="majorHAnsi"/>
          <w:b/>
          <w:sz w:val="24"/>
          <w:szCs w:val="24"/>
          <w:lang w:val="es-MX"/>
        </w:rPr>
      </w:pPr>
      <w:r w:rsidRPr="00A87EB6">
        <w:rPr>
          <w:rFonts w:ascii="Arial Narrow" w:hAnsi="Arial Narrow" w:cstheme="majorHAnsi"/>
          <w:b/>
          <w:sz w:val="24"/>
          <w:szCs w:val="24"/>
          <w:lang w:val="es-MX"/>
        </w:rPr>
        <w:t>HACE CONSTAR</w:t>
      </w:r>
    </w:p>
    <w:p w14:paraId="274861C7" w14:textId="13375396" w:rsidR="007517DB" w:rsidRPr="00A87EB6" w:rsidRDefault="007517DB" w:rsidP="00EA1F96">
      <w:pPr>
        <w:jc w:val="both"/>
        <w:rPr>
          <w:rFonts w:ascii="Arial Narrow" w:hAnsi="Arial Narrow" w:cstheme="majorHAnsi"/>
          <w:sz w:val="24"/>
          <w:szCs w:val="24"/>
        </w:rPr>
      </w:pPr>
      <w:r w:rsidRPr="00A87EB6">
        <w:rPr>
          <w:rFonts w:ascii="Arial Narrow" w:hAnsi="Arial Narrow" w:cstheme="majorHAnsi"/>
          <w:sz w:val="24"/>
          <w:szCs w:val="24"/>
        </w:rPr>
        <w:t xml:space="preserve">Que la señora </w:t>
      </w:r>
      <w:r w:rsidR="00E73CF3" w:rsidRPr="00A87EB6">
        <w:rPr>
          <w:rFonts w:ascii="Arial Narrow" w:hAnsi="Arial Narrow" w:cstheme="majorHAnsi"/>
          <w:b/>
          <w:bCs/>
          <w:sz w:val="24"/>
          <w:szCs w:val="24"/>
        </w:rPr>
        <w:t xml:space="preserve">GEISON GREGORIO MEDINA MORENO </w:t>
      </w:r>
      <w:r w:rsidRPr="00A87EB6">
        <w:rPr>
          <w:rFonts w:ascii="Arial Narrow" w:hAnsi="Arial Narrow" w:cstheme="majorHAnsi"/>
          <w:b/>
          <w:sz w:val="24"/>
          <w:szCs w:val="24"/>
        </w:rPr>
        <w:t>,</w:t>
      </w:r>
      <w:r w:rsidRPr="00A87EB6">
        <w:rPr>
          <w:rFonts w:ascii="Arial Narrow" w:hAnsi="Arial Narrow" w:cstheme="majorHAnsi"/>
          <w:sz w:val="24"/>
          <w:szCs w:val="24"/>
        </w:rPr>
        <w:t xml:space="preserve"> identificado con la cédula de ciudadanía </w:t>
      </w:r>
      <w:r w:rsidR="00E73CF3" w:rsidRPr="00A87EB6">
        <w:rPr>
          <w:rFonts w:ascii="Arial Narrow" w:hAnsi="Arial Narrow" w:cstheme="majorHAnsi"/>
          <w:bCs/>
          <w:sz w:val="24"/>
          <w:szCs w:val="24"/>
        </w:rPr>
        <w:t xml:space="preserve">1057787090 </w:t>
      </w:r>
      <w:r w:rsidRPr="00A87EB6">
        <w:rPr>
          <w:rFonts w:ascii="Arial Narrow" w:hAnsi="Arial Narrow" w:cstheme="majorHAnsi"/>
          <w:bCs/>
          <w:sz w:val="24"/>
          <w:szCs w:val="24"/>
        </w:rPr>
        <w:t xml:space="preserve"> </w:t>
      </w:r>
      <w:r w:rsidRPr="00A87EB6">
        <w:rPr>
          <w:rFonts w:ascii="Arial Narrow" w:hAnsi="Arial Narrow" w:cstheme="majorHAnsi"/>
          <w:sz w:val="24"/>
          <w:szCs w:val="24"/>
        </w:rPr>
        <w:t xml:space="preserve">expedida en </w:t>
      </w:r>
      <w:r w:rsidR="00E73CF3" w:rsidRPr="00A87EB6">
        <w:rPr>
          <w:rFonts w:ascii="Arial Narrow" w:hAnsi="Arial Narrow" w:cstheme="majorHAnsi"/>
          <w:sz w:val="24"/>
          <w:szCs w:val="24"/>
        </w:rPr>
        <w:t xml:space="preserve">Manzanares </w:t>
      </w:r>
      <w:r w:rsidRPr="00A87EB6">
        <w:rPr>
          <w:rFonts w:ascii="Arial Narrow" w:hAnsi="Arial Narrow" w:cstheme="majorHAnsi"/>
          <w:sz w:val="24"/>
          <w:szCs w:val="24"/>
        </w:rPr>
        <w:t xml:space="preserve">Caldas, celebró el contrato de prestación de servicios </w:t>
      </w:r>
      <w:r w:rsidR="00FE4F75" w:rsidRPr="00B83D3C">
        <w:rPr>
          <w:rFonts w:ascii="Arial Narrow" w:hAnsi="Arial Narrow" w:cstheme="majorHAnsi"/>
          <w:sz w:val="24"/>
          <w:szCs w:val="24"/>
        </w:rPr>
        <w:t>CPS 062-2026</w:t>
      </w:r>
      <w:r w:rsidR="00FE4F75">
        <w:rPr>
          <w:rFonts w:ascii="Arial Narrow" w:hAnsi="Arial Narrow" w:cstheme="majorHAnsi"/>
          <w:sz w:val="24"/>
          <w:szCs w:val="24"/>
        </w:rPr>
        <w:t xml:space="preserve"> </w:t>
      </w:r>
      <w:r w:rsidR="00135C2B" w:rsidRPr="00A87EB6">
        <w:rPr>
          <w:rFonts w:ascii="Arial Narrow" w:hAnsi="Arial Narrow" w:cstheme="majorHAnsi"/>
          <w:b/>
          <w:bCs/>
          <w:sz w:val="24"/>
          <w:szCs w:val="24"/>
        </w:rPr>
        <w:t xml:space="preserve"> </w:t>
      </w:r>
      <w:r w:rsidRPr="00A87EB6">
        <w:rPr>
          <w:rFonts w:ascii="Arial Narrow" w:hAnsi="Arial Narrow" w:cstheme="majorHAnsi"/>
          <w:sz w:val="24"/>
          <w:szCs w:val="24"/>
        </w:rPr>
        <w:t xml:space="preserve">con la alcaldía municipal de Manzanares Caldas, donde el objeto </w:t>
      </w:r>
      <w:r w:rsidR="00E73CF3" w:rsidRPr="00A87EB6">
        <w:rPr>
          <w:rFonts w:ascii="Arial Narrow" w:hAnsi="Arial Narrow" w:cstheme="majorHAnsi"/>
          <w:sz w:val="24"/>
          <w:szCs w:val="24"/>
        </w:rPr>
        <w:t>PRESTACIÓN DE SERVICIOS PERSONALES COMO APOYO EN LA ELABORACION Y ENTREGA DE INFORMES PRESUPUESTALES A LAS DIFERENTES ENTIDADES DE CONTROL, ADEMAS DEL APOYO A DIFERENTES PROCESOS QUE SE REQUIERA EN LA SECRETARIA DE HACIENDA</w:t>
      </w:r>
      <w:r w:rsidRPr="00A87EB6">
        <w:rPr>
          <w:rFonts w:ascii="Arial Narrow" w:hAnsi="Arial Narrow" w:cstheme="majorHAnsi"/>
          <w:sz w:val="24"/>
          <w:szCs w:val="24"/>
        </w:rPr>
        <w:t xml:space="preserve">, </w:t>
      </w:r>
      <w:r w:rsidR="00135C2B" w:rsidRPr="00A87EB6">
        <w:rPr>
          <w:rFonts w:ascii="Arial Narrow" w:hAnsi="Arial Narrow" w:cstheme="majorHAnsi"/>
          <w:sz w:val="24"/>
          <w:szCs w:val="24"/>
        </w:rPr>
        <w:t xml:space="preserve">por la suma de </w:t>
      </w:r>
      <w:r w:rsidR="00135C2B" w:rsidRPr="00A87EB6">
        <w:rPr>
          <w:rFonts w:ascii="Arial Narrow" w:hAnsi="Arial Narrow" w:cstheme="majorHAnsi"/>
          <w:b/>
          <w:bCs/>
          <w:sz w:val="24"/>
          <w:szCs w:val="24"/>
        </w:rPr>
        <w:t xml:space="preserve">TRES MILLONES </w:t>
      </w:r>
      <w:r w:rsidR="006A1F2A">
        <w:rPr>
          <w:rFonts w:ascii="Arial Narrow" w:hAnsi="Arial Narrow" w:cstheme="majorHAnsi"/>
          <w:b/>
          <w:bCs/>
          <w:sz w:val="24"/>
          <w:szCs w:val="24"/>
        </w:rPr>
        <w:t>SEISCIENTOS CUARENTA</w:t>
      </w:r>
      <w:r w:rsidR="00135C2B" w:rsidRPr="00A87EB6">
        <w:rPr>
          <w:rFonts w:ascii="Arial Narrow" w:hAnsi="Arial Narrow" w:cstheme="majorHAnsi"/>
          <w:b/>
          <w:bCs/>
          <w:sz w:val="24"/>
          <w:szCs w:val="24"/>
        </w:rPr>
        <w:t xml:space="preserve"> MIL PESOS M/CTE ($</w:t>
      </w:r>
      <w:r w:rsidR="006A1F2A">
        <w:rPr>
          <w:rFonts w:ascii="Arial Narrow" w:hAnsi="Arial Narrow" w:cstheme="majorHAnsi"/>
          <w:b/>
          <w:bCs/>
          <w:sz w:val="24"/>
          <w:szCs w:val="24"/>
        </w:rPr>
        <w:t>3.640.000</w:t>
      </w:r>
      <w:r w:rsidR="00135C2B" w:rsidRPr="00A87EB6">
        <w:rPr>
          <w:rFonts w:ascii="Arial Narrow" w:hAnsi="Arial Narrow" w:cstheme="majorHAnsi"/>
          <w:b/>
          <w:bCs/>
          <w:sz w:val="24"/>
          <w:szCs w:val="24"/>
        </w:rPr>
        <w:t>)</w:t>
      </w:r>
      <w:r w:rsidRPr="00A87EB6">
        <w:rPr>
          <w:rFonts w:ascii="Arial Narrow" w:hAnsi="Arial Narrow" w:cstheme="majorHAnsi"/>
          <w:b/>
          <w:bCs/>
          <w:sz w:val="24"/>
          <w:szCs w:val="24"/>
        </w:rPr>
        <w:t xml:space="preserve"> ,</w:t>
      </w:r>
      <w:r w:rsidRPr="00A87EB6">
        <w:rPr>
          <w:rFonts w:ascii="Arial Narrow" w:hAnsi="Arial Narrow" w:cstheme="majorHAnsi"/>
          <w:sz w:val="24"/>
          <w:szCs w:val="24"/>
        </w:rPr>
        <w:t xml:space="preserve"> lo cual se cancela </w:t>
      </w:r>
      <w:r w:rsidR="00FE4F75">
        <w:rPr>
          <w:rFonts w:ascii="Arial Narrow" w:hAnsi="Arial Narrow" w:cstheme="majorHAnsi"/>
          <w:sz w:val="24"/>
          <w:szCs w:val="24"/>
        </w:rPr>
        <w:t xml:space="preserve">una </w:t>
      </w:r>
      <w:r w:rsidRPr="00A87EB6">
        <w:rPr>
          <w:rFonts w:ascii="Arial Narrow" w:hAnsi="Arial Narrow" w:cstheme="majorHAnsi"/>
          <w:sz w:val="24"/>
          <w:szCs w:val="24"/>
        </w:rPr>
        <w:t xml:space="preserve">cuota del contrato de prestación de servicios personales </w:t>
      </w:r>
      <w:r w:rsidR="00FE4F75" w:rsidRPr="00B83D3C">
        <w:rPr>
          <w:rFonts w:ascii="Arial Narrow" w:hAnsi="Arial Narrow" w:cstheme="majorHAnsi"/>
          <w:sz w:val="24"/>
          <w:szCs w:val="24"/>
        </w:rPr>
        <w:t>CPS 062-2026</w:t>
      </w:r>
      <w:r w:rsidR="00FE4F75">
        <w:rPr>
          <w:rFonts w:ascii="Arial Narrow" w:hAnsi="Arial Narrow" w:cstheme="majorHAnsi"/>
          <w:sz w:val="24"/>
          <w:szCs w:val="24"/>
        </w:rPr>
        <w:t xml:space="preserve"> </w:t>
      </w:r>
      <w:r w:rsidRPr="00A87EB6">
        <w:rPr>
          <w:rFonts w:ascii="Arial Narrow" w:hAnsi="Arial Narrow" w:cstheme="majorHAnsi"/>
          <w:sz w:val="24"/>
          <w:szCs w:val="24"/>
        </w:rPr>
        <w:t xml:space="preserve">correspondiente </w:t>
      </w:r>
      <w:r w:rsidR="006A1F2A">
        <w:rPr>
          <w:rFonts w:ascii="Arial Narrow" w:hAnsi="Arial Narrow" w:cstheme="majorHAnsi"/>
          <w:sz w:val="24"/>
          <w:szCs w:val="24"/>
        </w:rPr>
        <w:t>A enero de 2026</w:t>
      </w:r>
    </w:p>
    <w:p w14:paraId="1EDBCD56" w14:textId="77777777" w:rsidR="007517DB" w:rsidRPr="00A87EB6" w:rsidRDefault="007517DB" w:rsidP="00EA1F96">
      <w:pPr>
        <w:jc w:val="both"/>
        <w:rPr>
          <w:rFonts w:ascii="Arial Narrow" w:hAnsi="Arial Narrow" w:cstheme="majorHAnsi"/>
          <w:sz w:val="24"/>
          <w:szCs w:val="24"/>
          <w:lang w:val="es-ES"/>
        </w:rPr>
      </w:pPr>
      <w:r w:rsidRPr="00A87EB6">
        <w:rPr>
          <w:rFonts w:ascii="Arial Narrow" w:hAnsi="Arial Narrow" w:cstheme="majorHAnsi"/>
          <w:sz w:val="24"/>
          <w:szCs w:val="24"/>
          <w:lang w:val="es-ES"/>
        </w:rPr>
        <w:t>Se expide la presente certificación para trámite de cuenta de cobro.</w:t>
      </w:r>
    </w:p>
    <w:p w14:paraId="71611F00" w14:textId="77777777" w:rsidR="007517DB" w:rsidRPr="00A87EB6" w:rsidRDefault="007517DB" w:rsidP="007517DB">
      <w:pPr>
        <w:rPr>
          <w:rFonts w:ascii="Arial Narrow" w:hAnsi="Arial Narrow" w:cstheme="majorHAnsi"/>
          <w:sz w:val="24"/>
          <w:szCs w:val="24"/>
          <w:lang w:val="es-ES"/>
        </w:rPr>
      </w:pPr>
    </w:p>
    <w:p w14:paraId="0822E5C4" w14:textId="77777777" w:rsidR="00FE4F75" w:rsidRPr="00A87EB6" w:rsidRDefault="00FE4F75" w:rsidP="00FE4F75">
      <w:pPr>
        <w:rPr>
          <w:rFonts w:ascii="Arial Narrow" w:hAnsi="Arial Narrow" w:cstheme="majorHAnsi"/>
          <w:sz w:val="24"/>
          <w:szCs w:val="24"/>
          <w:lang w:val="es-ES"/>
        </w:rPr>
      </w:pPr>
      <w:r w:rsidRPr="00A87EB6">
        <w:rPr>
          <w:rFonts w:ascii="Arial Narrow" w:hAnsi="Arial Narrow" w:cstheme="majorHAnsi"/>
          <w:sz w:val="24"/>
          <w:szCs w:val="24"/>
          <w:lang w:val="es-ES"/>
        </w:rPr>
        <w:t xml:space="preserve">CDP </w:t>
      </w:r>
      <w:r>
        <w:rPr>
          <w:rFonts w:ascii="Arial Narrow" w:hAnsi="Arial Narrow" w:cstheme="majorHAnsi"/>
          <w:sz w:val="24"/>
          <w:szCs w:val="24"/>
          <w:lang w:val="es-ES"/>
        </w:rPr>
        <w:t xml:space="preserve">39 </w:t>
      </w:r>
      <w:r w:rsidRPr="00A87EB6">
        <w:rPr>
          <w:rFonts w:ascii="Arial Narrow" w:hAnsi="Arial Narrow" w:cstheme="majorHAnsi"/>
          <w:sz w:val="24"/>
          <w:szCs w:val="24"/>
          <w:lang w:val="es-ES"/>
        </w:rPr>
        <w:t xml:space="preserve"> </w:t>
      </w:r>
      <w:r>
        <w:rPr>
          <w:rFonts w:ascii="Arial Narrow" w:hAnsi="Arial Narrow" w:cstheme="majorHAnsi"/>
          <w:sz w:val="24"/>
          <w:szCs w:val="24"/>
          <w:lang w:val="es-ES"/>
        </w:rPr>
        <w:t>del 23 de enero de 2026</w:t>
      </w:r>
    </w:p>
    <w:p w14:paraId="3DD5373E" w14:textId="0EB9D6E4" w:rsidR="00FE4F75" w:rsidRPr="00A87EB6" w:rsidRDefault="00FE4F75" w:rsidP="00FE4F75">
      <w:pPr>
        <w:rPr>
          <w:rFonts w:ascii="Arial Narrow" w:hAnsi="Arial Narrow" w:cstheme="majorHAnsi"/>
          <w:sz w:val="24"/>
          <w:szCs w:val="24"/>
          <w:lang w:val="es-ES"/>
        </w:rPr>
      </w:pPr>
      <w:r w:rsidRPr="00A87EB6">
        <w:rPr>
          <w:rFonts w:ascii="Arial Narrow" w:hAnsi="Arial Narrow" w:cstheme="majorHAnsi"/>
          <w:sz w:val="24"/>
          <w:szCs w:val="24"/>
          <w:lang w:val="es-ES"/>
        </w:rPr>
        <w:t xml:space="preserve">RP </w:t>
      </w:r>
      <w:r>
        <w:rPr>
          <w:rFonts w:ascii="Arial Narrow" w:hAnsi="Arial Narrow" w:cstheme="majorHAnsi"/>
          <w:sz w:val="24"/>
          <w:szCs w:val="24"/>
          <w:lang w:val="es-ES"/>
        </w:rPr>
        <w:t xml:space="preserve">72 del </w:t>
      </w:r>
      <w:r w:rsidR="00F26E94">
        <w:rPr>
          <w:rFonts w:ascii="Arial Narrow" w:hAnsi="Arial Narrow" w:cstheme="majorHAnsi"/>
          <w:sz w:val="24"/>
          <w:szCs w:val="24"/>
          <w:lang w:val="es-ES"/>
        </w:rPr>
        <w:t>15</w:t>
      </w:r>
      <w:r>
        <w:rPr>
          <w:rFonts w:ascii="Arial Narrow" w:hAnsi="Arial Narrow" w:cstheme="majorHAnsi"/>
          <w:sz w:val="24"/>
          <w:szCs w:val="24"/>
          <w:lang w:val="es-ES"/>
        </w:rPr>
        <w:t xml:space="preserve"> enero de 2026</w:t>
      </w:r>
    </w:p>
    <w:p w14:paraId="5181DF01" w14:textId="77777777" w:rsidR="008D7DB9" w:rsidRPr="00A87EB6" w:rsidRDefault="008D7DB9" w:rsidP="00084350">
      <w:pPr>
        <w:rPr>
          <w:rFonts w:ascii="Arial Narrow" w:hAnsi="Arial Narrow" w:cstheme="majorHAnsi"/>
          <w:sz w:val="24"/>
          <w:szCs w:val="24"/>
          <w:lang w:val="es-ES"/>
        </w:rPr>
      </w:pPr>
    </w:p>
    <w:p w14:paraId="5D59701D" w14:textId="77777777" w:rsidR="00882132" w:rsidRPr="00A87EB6" w:rsidRDefault="00882132" w:rsidP="007517DB">
      <w:pPr>
        <w:rPr>
          <w:rFonts w:ascii="Arial Narrow" w:hAnsi="Arial Narrow"/>
          <w:noProof/>
          <w:sz w:val="24"/>
          <w:szCs w:val="24"/>
        </w:rPr>
      </w:pPr>
    </w:p>
    <w:p w14:paraId="759D9EF8" w14:textId="18C97B31"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sz w:val="24"/>
          <w:szCs w:val="24"/>
          <w:lang w:val="es-ES"/>
        </w:rPr>
        <w:t>Para constancia se firma en Manzanares, caldas</w:t>
      </w:r>
      <w:r w:rsidR="000864A3">
        <w:rPr>
          <w:rFonts w:ascii="Arial Narrow" w:hAnsi="Arial Narrow" w:cstheme="majorHAnsi"/>
          <w:sz w:val="24"/>
          <w:szCs w:val="24"/>
          <w:lang w:val="es-ES"/>
        </w:rPr>
        <w:t xml:space="preserve"> </w:t>
      </w:r>
      <w:r w:rsidR="00FE4F75">
        <w:rPr>
          <w:rFonts w:ascii="Arial Narrow" w:hAnsi="Arial Narrow" w:cstheme="majorHAnsi"/>
          <w:sz w:val="24"/>
          <w:szCs w:val="24"/>
          <w:lang w:val="es-ES"/>
        </w:rPr>
        <w:t>enero 2026</w:t>
      </w:r>
    </w:p>
    <w:p w14:paraId="3AE893AB" w14:textId="5CA8998C" w:rsidR="007517DB" w:rsidRPr="00A87EB6" w:rsidRDefault="00AE1F31" w:rsidP="007517DB">
      <w:pPr>
        <w:rPr>
          <w:rFonts w:ascii="Arial Narrow" w:hAnsi="Arial Narrow" w:cstheme="majorHAnsi"/>
          <w:b/>
          <w:sz w:val="24"/>
          <w:szCs w:val="24"/>
        </w:rPr>
      </w:pPr>
      <w:r>
        <w:rPr>
          <w:rFonts w:ascii="Arial Narrow" w:hAnsi="Arial Narrow" w:cstheme="majorHAnsi"/>
          <w:b/>
          <w:noProof/>
          <w:sz w:val="24"/>
          <w:szCs w:val="24"/>
        </w:rPr>
        <w:drawing>
          <wp:anchor distT="0" distB="0" distL="114300" distR="114300" simplePos="0" relativeHeight="251668480" behindDoc="1" locked="0" layoutInCell="1" allowOverlap="1" wp14:anchorId="04858891" wp14:editId="374D25A3">
            <wp:simplePos x="0" y="0"/>
            <wp:positionH relativeFrom="column">
              <wp:posOffset>-172405</wp:posOffset>
            </wp:positionH>
            <wp:positionV relativeFrom="paragraph">
              <wp:posOffset>330375</wp:posOffset>
            </wp:positionV>
            <wp:extent cx="1670400" cy="464654"/>
            <wp:effectExtent l="0" t="0" r="635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rma sirle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70400" cy="464654"/>
                    </a:xfrm>
                    <a:prstGeom prst="rect">
                      <a:avLst/>
                    </a:prstGeom>
                  </pic:spPr>
                </pic:pic>
              </a:graphicData>
            </a:graphic>
            <wp14:sizeRelH relativeFrom="margin">
              <wp14:pctWidth>0</wp14:pctWidth>
            </wp14:sizeRelH>
            <wp14:sizeRelV relativeFrom="margin">
              <wp14:pctHeight>0</wp14:pctHeight>
            </wp14:sizeRelV>
          </wp:anchor>
        </w:drawing>
      </w:r>
    </w:p>
    <w:p w14:paraId="0775DF77" w14:textId="116B4E54" w:rsidR="007517DB" w:rsidRPr="00A87EB6" w:rsidRDefault="007517DB" w:rsidP="007517DB">
      <w:pPr>
        <w:rPr>
          <w:rFonts w:ascii="Arial Narrow" w:hAnsi="Arial Narrow" w:cstheme="majorHAnsi"/>
          <w:b/>
          <w:sz w:val="24"/>
          <w:szCs w:val="24"/>
        </w:rPr>
      </w:pPr>
    </w:p>
    <w:p w14:paraId="7D424634" w14:textId="77777777" w:rsidR="00882132" w:rsidRPr="00A87EB6" w:rsidRDefault="00882132" w:rsidP="00882132">
      <w:pPr>
        <w:spacing w:after="0"/>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p>
    <w:p w14:paraId="728C2A7B" w14:textId="77777777" w:rsidR="00882132" w:rsidRPr="00A87EB6" w:rsidRDefault="00882132" w:rsidP="00882132">
      <w:pPr>
        <w:spacing w:after="0"/>
        <w:rPr>
          <w:rFonts w:ascii="Arial Narrow" w:hAnsi="Arial Narrow" w:cstheme="majorHAnsi"/>
          <w:sz w:val="24"/>
          <w:szCs w:val="24"/>
        </w:rPr>
      </w:pPr>
      <w:r w:rsidRPr="00A87EB6">
        <w:rPr>
          <w:rFonts w:ascii="Arial Narrow" w:hAnsi="Arial Narrow" w:cstheme="majorHAnsi"/>
          <w:sz w:val="24"/>
          <w:szCs w:val="24"/>
        </w:rPr>
        <w:t>Secretaría de Hacienda</w:t>
      </w:r>
    </w:p>
    <w:p w14:paraId="0646989D" w14:textId="77777777" w:rsidR="00882132" w:rsidRPr="00A87EB6" w:rsidRDefault="00882132" w:rsidP="00882132">
      <w:pPr>
        <w:spacing w:after="0"/>
        <w:rPr>
          <w:rFonts w:ascii="Arial Narrow" w:hAnsi="Arial Narrow" w:cstheme="majorHAnsi"/>
          <w:sz w:val="24"/>
          <w:szCs w:val="24"/>
        </w:rPr>
      </w:pPr>
      <w:r w:rsidRPr="00A87EB6">
        <w:rPr>
          <w:rFonts w:ascii="Arial Narrow" w:hAnsi="Arial Narrow" w:cstheme="majorHAnsi"/>
          <w:sz w:val="24"/>
          <w:szCs w:val="24"/>
        </w:rPr>
        <w:t>Supervisor</w:t>
      </w:r>
    </w:p>
    <w:p w14:paraId="11FC4B80" w14:textId="77777777" w:rsidR="00501CD3" w:rsidRPr="00A87EB6" w:rsidRDefault="00501CD3" w:rsidP="00935A5D">
      <w:pPr>
        <w:spacing w:after="0"/>
        <w:rPr>
          <w:rFonts w:ascii="Arial Narrow" w:hAnsi="Arial Narrow" w:cstheme="majorHAnsi"/>
          <w:sz w:val="24"/>
          <w:szCs w:val="24"/>
        </w:rPr>
      </w:pPr>
    </w:p>
    <w:p w14:paraId="0FDBCD8E" w14:textId="77777777" w:rsidR="00501CD3" w:rsidRPr="00A87EB6" w:rsidRDefault="00501CD3" w:rsidP="00935A5D">
      <w:pPr>
        <w:spacing w:after="0"/>
        <w:rPr>
          <w:rFonts w:ascii="Arial Narrow" w:hAnsi="Arial Narrow" w:cstheme="majorHAnsi"/>
          <w:sz w:val="24"/>
          <w:szCs w:val="24"/>
        </w:rPr>
      </w:pPr>
    </w:p>
    <w:p w14:paraId="21253728" w14:textId="77777777" w:rsidR="00476003" w:rsidRPr="00A87EB6" w:rsidRDefault="00476003" w:rsidP="00935A5D">
      <w:pPr>
        <w:spacing w:after="0"/>
        <w:rPr>
          <w:rFonts w:ascii="Arial Narrow" w:hAnsi="Arial Narrow" w:cstheme="majorHAnsi"/>
          <w:sz w:val="24"/>
          <w:szCs w:val="24"/>
        </w:rPr>
      </w:pPr>
    </w:p>
    <w:p w14:paraId="2BC1CD3A" w14:textId="77777777" w:rsidR="00476003" w:rsidRPr="00A87EB6" w:rsidRDefault="00476003" w:rsidP="00935A5D">
      <w:pPr>
        <w:spacing w:after="0"/>
        <w:rPr>
          <w:rFonts w:ascii="Arial Narrow" w:hAnsi="Arial Narrow" w:cstheme="majorHAnsi"/>
          <w:sz w:val="24"/>
          <w:szCs w:val="24"/>
        </w:rPr>
      </w:pPr>
    </w:p>
    <w:p w14:paraId="44EAFFCA" w14:textId="77777777" w:rsidR="00476003" w:rsidRPr="00A87EB6" w:rsidRDefault="00476003" w:rsidP="00935A5D">
      <w:pPr>
        <w:spacing w:after="0"/>
        <w:rPr>
          <w:rFonts w:ascii="Arial Narrow" w:hAnsi="Arial Narrow" w:cstheme="majorHAnsi"/>
          <w:sz w:val="24"/>
          <w:szCs w:val="24"/>
        </w:rPr>
      </w:pPr>
    </w:p>
    <w:tbl>
      <w:tblPr>
        <w:tblW w:w="5000" w:type="pct"/>
        <w:tblCellMar>
          <w:left w:w="50" w:type="dxa"/>
          <w:right w:w="70" w:type="dxa"/>
        </w:tblCellMar>
        <w:tblLook w:val="0000" w:firstRow="0" w:lastRow="0" w:firstColumn="0" w:lastColumn="0" w:noHBand="0" w:noVBand="0"/>
      </w:tblPr>
      <w:tblGrid>
        <w:gridCol w:w="4997"/>
        <w:gridCol w:w="3831"/>
      </w:tblGrid>
      <w:tr w:rsidR="002B3744" w:rsidRPr="00A87EB6" w14:paraId="5115F68B" w14:textId="77777777" w:rsidTr="00D605C3">
        <w:trPr>
          <w:cantSplit/>
          <w:trHeight w:hRule="exact" w:val="838"/>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2BF5469" w14:textId="316950D2" w:rsidR="002B3744" w:rsidRPr="00A87EB6" w:rsidRDefault="007517DB" w:rsidP="00FE4F75">
            <w:pPr>
              <w:pStyle w:val="Encabezado2"/>
              <w:spacing w:before="0" w:after="0"/>
              <w:jc w:val="center"/>
              <w:rPr>
                <w:rFonts w:ascii="Arial Narrow" w:hAnsi="Arial Narrow" w:cstheme="majorHAnsi"/>
                <w:sz w:val="24"/>
                <w:szCs w:val="24"/>
              </w:rPr>
            </w:pPr>
            <w:r w:rsidRPr="00A87EB6">
              <w:rPr>
                <w:rFonts w:ascii="Arial Narrow" w:hAnsi="Arial Narrow" w:cstheme="majorHAnsi"/>
                <w:sz w:val="24"/>
                <w:szCs w:val="24"/>
              </w:rPr>
              <w:t xml:space="preserve"> </w:t>
            </w:r>
            <w:r w:rsidR="002B3744" w:rsidRPr="00A87EB6">
              <w:rPr>
                <w:rFonts w:ascii="Arial Narrow" w:hAnsi="Arial Narrow" w:cstheme="majorHAnsi"/>
                <w:b/>
                <w:sz w:val="24"/>
                <w:szCs w:val="24"/>
              </w:rPr>
              <w:t xml:space="preserve">NFORME DE ACTIVIDADES </w:t>
            </w:r>
            <w:r w:rsidR="002B3744" w:rsidRPr="00A87EB6">
              <w:rPr>
                <w:rFonts w:ascii="Arial Narrow" w:hAnsi="Arial Narrow" w:cstheme="majorHAnsi"/>
                <w:b/>
                <w:color w:val="auto"/>
                <w:sz w:val="24"/>
                <w:szCs w:val="24"/>
              </w:rPr>
              <w:t xml:space="preserve">NÚMERO </w:t>
            </w:r>
            <w:r w:rsidR="00FE4F75">
              <w:rPr>
                <w:rFonts w:ascii="Arial Narrow" w:hAnsi="Arial Narrow" w:cstheme="majorHAnsi"/>
                <w:b/>
                <w:color w:val="auto"/>
                <w:sz w:val="24"/>
                <w:szCs w:val="24"/>
              </w:rPr>
              <w:t>01</w:t>
            </w:r>
          </w:p>
        </w:tc>
      </w:tr>
      <w:tr w:rsidR="002B3744" w:rsidRPr="00A87EB6" w14:paraId="7CCE9272" w14:textId="77777777" w:rsidTr="00D605C3">
        <w:trPr>
          <w:cantSplit/>
          <w:trHeight w:hRule="exact" w:val="996"/>
        </w:trPr>
        <w:tc>
          <w:tcPr>
            <w:tcW w:w="2830" w:type="pct"/>
            <w:tcBorders>
              <w:left w:val="single" w:sz="4" w:space="0" w:color="000000"/>
              <w:bottom w:val="single" w:sz="4" w:space="0" w:color="000000"/>
            </w:tcBorders>
            <w:shd w:val="clear" w:color="auto" w:fill="FFFFFF"/>
            <w:vAlign w:val="center"/>
          </w:tcPr>
          <w:p w14:paraId="66681673" w14:textId="77777777" w:rsidR="00FE4F75" w:rsidRDefault="002B3744" w:rsidP="00D605C3">
            <w:pPr>
              <w:jc w:val="center"/>
              <w:rPr>
                <w:rFonts w:ascii="Arial Narrow" w:hAnsi="Arial Narrow" w:cstheme="majorHAnsi"/>
                <w:b/>
                <w:sz w:val="24"/>
                <w:szCs w:val="24"/>
              </w:rPr>
            </w:pPr>
            <w:r w:rsidRPr="00A87EB6">
              <w:rPr>
                <w:rFonts w:ascii="Arial Narrow" w:hAnsi="Arial Narrow" w:cstheme="majorHAnsi"/>
                <w:b/>
                <w:sz w:val="24"/>
                <w:szCs w:val="24"/>
              </w:rPr>
              <w:t xml:space="preserve">CONTRATO DE PRESTACIÓN DE SERVICIOS </w:t>
            </w:r>
          </w:p>
          <w:p w14:paraId="52A00764" w14:textId="423233C3" w:rsidR="002B3744" w:rsidRPr="00A87EB6" w:rsidRDefault="00FE4F75" w:rsidP="00D605C3">
            <w:pPr>
              <w:jc w:val="center"/>
              <w:rPr>
                <w:rFonts w:ascii="Arial Narrow" w:hAnsi="Arial Narrow" w:cstheme="majorHAnsi"/>
                <w:b/>
                <w:color w:val="FF0000"/>
                <w:sz w:val="24"/>
                <w:szCs w:val="24"/>
              </w:rPr>
            </w:pPr>
            <w:r w:rsidRPr="00B83D3C">
              <w:rPr>
                <w:rFonts w:ascii="Arial Narrow" w:hAnsi="Arial Narrow" w:cstheme="majorHAnsi"/>
                <w:sz w:val="24"/>
                <w:szCs w:val="24"/>
              </w:rPr>
              <w:t>CPS 062-2026</w:t>
            </w:r>
          </w:p>
          <w:p w14:paraId="60485973" w14:textId="77777777" w:rsidR="002B3744" w:rsidRPr="00A87EB6" w:rsidRDefault="002B3744" w:rsidP="00D605C3">
            <w:pPr>
              <w:rPr>
                <w:rFonts w:ascii="Arial Narrow" w:hAnsi="Arial Narrow" w:cstheme="majorHAnsi"/>
                <w:b/>
                <w:sz w:val="24"/>
                <w:szCs w:val="24"/>
              </w:rPr>
            </w:pPr>
          </w:p>
          <w:p w14:paraId="529C6D9D" w14:textId="77777777" w:rsidR="002B3744" w:rsidRPr="00A87EB6" w:rsidRDefault="002B3744" w:rsidP="00D605C3">
            <w:pPr>
              <w:rPr>
                <w:rFonts w:ascii="Arial Narrow" w:hAnsi="Arial Narrow" w:cstheme="majorHAnsi"/>
                <w:b/>
                <w:sz w:val="24"/>
                <w:szCs w:val="24"/>
              </w:rPr>
            </w:pPr>
            <w:r w:rsidRPr="00A87EB6">
              <w:rPr>
                <w:rFonts w:ascii="Arial Narrow" w:hAnsi="Arial Narrow" w:cstheme="majorHAnsi"/>
                <w:b/>
                <w:sz w:val="24"/>
                <w:szCs w:val="24"/>
              </w:rPr>
              <w:t xml:space="preserve">c </w:t>
            </w:r>
          </w:p>
          <w:p w14:paraId="5625FBE5" w14:textId="77777777" w:rsidR="002B3744" w:rsidRPr="00A87EB6" w:rsidRDefault="002B3744" w:rsidP="00D605C3">
            <w:pPr>
              <w:jc w:val="center"/>
              <w:rPr>
                <w:rFonts w:ascii="Arial Narrow" w:hAnsi="Arial Narrow" w:cstheme="majorHAnsi"/>
                <w:b/>
                <w:sz w:val="24"/>
                <w:szCs w:val="24"/>
              </w:rPr>
            </w:pPr>
            <w:r w:rsidRPr="00A87EB6">
              <w:rPr>
                <w:rFonts w:ascii="Arial Narrow" w:hAnsi="Arial Narrow" w:cstheme="majorHAnsi"/>
                <w:b/>
                <w:sz w:val="24"/>
                <w:szCs w:val="24"/>
              </w:rPr>
              <w:t xml:space="preserve"> </w:t>
            </w:r>
          </w:p>
        </w:tc>
        <w:tc>
          <w:tcPr>
            <w:tcW w:w="2170" w:type="pct"/>
            <w:tcBorders>
              <w:left w:val="single" w:sz="4" w:space="0" w:color="000000"/>
              <w:bottom w:val="single" w:sz="4" w:space="0" w:color="000000"/>
              <w:right w:val="single" w:sz="4" w:space="0" w:color="000000"/>
            </w:tcBorders>
            <w:shd w:val="clear" w:color="auto" w:fill="FFFFFF"/>
            <w:vAlign w:val="center"/>
          </w:tcPr>
          <w:p w14:paraId="0A3D748F" w14:textId="77777777" w:rsidR="002B3744" w:rsidRPr="00A87EB6" w:rsidRDefault="002B3744" w:rsidP="00D605C3">
            <w:pPr>
              <w:pStyle w:val="Encabezado2"/>
              <w:spacing w:before="0" w:after="0"/>
              <w:jc w:val="center"/>
              <w:rPr>
                <w:rFonts w:ascii="Arial Narrow" w:hAnsi="Arial Narrow" w:cstheme="majorHAnsi"/>
                <w:b/>
                <w:sz w:val="24"/>
                <w:szCs w:val="24"/>
              </w:rPr>
            </w:pPr>
            <w:r w:rsidRPr="00A87EB6">
              <w:rPr>
                <w:rFonts w:ascii="Arial Narrow" w:hAnsi="Arial Narrow" w:cstheme="majorHAnsi"/>
                <w:b/>
                <w:sz w:val="24"/>
                <w:szCs w:val="24"/>
              </w:rPr>
              <w:t>PERIODO DEL INFORME</w:t>
            </w:r>
          </w:p>
          <w:p w14:paraId="72AD48CB" w14:textId="7F73F61D" w:rsidR="002B3744" w:rsidRPr="00A87EB6" w:rsidRDefault="00FE4F75" w:rsidP="000812EB">
            <w:pPr>
              <w:pStyle w:val="Encabezado2"/>
              <w:spacing w:before="0" w:after="0"/>
              <w:jc w:val="center"/>
              <w:rPr>
                <w:rFonts w:ascii="Arial Narrow" w:hAnsi="Arial Narrow" w:cstheme="majorHAnsi"/>
                <w:color w:val="FF0000"/>
                <w:sz w:val="24"/>
                <w:szCs w:val="24"/>
              </w:rPr>
            </w:pPr>
            <w:r>
              <w:rPr>
                <w:rFonts w:ascii="Arial Narrow" w:hAnsi="Arial Narrow" w:cstheme="majorHAnsi"/>
                <w:color w:val="auto"/>
                <w:sz w:val="24"/>
                <w:szCs w:val="24"/>
              </w:rPr>
              <w:t>Enero 2026</w:t>
            </w:r>
          </w:p>
        </w:tc>
      </w:tr>
    </w:tbl>
    <w:p w14:paraId="1BD5259D" w14:textId="77777777" w:rsidR="002B3744" w:rsidRPr="00A87EB6" w:rsidRDefault="002B3744" w:rsidP="002B3744">
      <w:pPr>
        <w:rPr>
          <w:rFonts w:ascii="Arial Narrow" w:hAnsi="Arial Narrow" w:cstheme="majorHAnsi"/>
          <w:sz w:val="24"/>
          <w:szCs w:val="24"/>
        </w:rPr>
      </w:pPr>
    </w:p>
    <w:tbl>
      <w:tblPr>
        <w:tblStyle w:val="Tablaconcuadrcula"/>
        <w:tblW w:w="0" w:type="auto"/>
        <w:tblLook w:val="04A0" w:firstRow="1" w:lastRow="0" w:firstColumn="1" w:lastColumn="0" w:noHBand="0" w:noVBand="1"/>
      </w:tblPr>
      <w:tblGrid>
        <w:gridCol w:w="2936"/>
        <w:gridCol w:w="2941"/>
        <w:gridCol w:w="2951"/>
      </w:tblGrid>
      <w:tr w:rsidR="002B3744" w:rsidRPr="00A87EB6" w14:paraId="2B67FD0E" w14:textId="77777777" w:rsidTr="00135C2B">
        <w:tc>
          <w:tcPr>
            <w:tcW w:w="8828" w:type="dxa"/>
            <w:gridSpan w:val="3"/>
          </w:tcPr>
          <w:p w14:paraId="5B10B7CC" w14:textId="77777777" w:rsidR="002B3744" w:rsidRPr="00A87EB6" w:rsidRDefault="002B3744" w:rsidP="00D605C3">
            <w:pPr>
              <w:jc w:val="both"/>
              <w:rPr>
                <w:rFonts w:ascii="Arial Narrow" w:hAnsi="Arial Narrow" w:cstheme="majorHAnsi"/>
                <w:b/>
                <w:sz w:val="24"/>
                <w:szCs w:val="24"/>
              </w:rPr>
            </w:pPr>
            <w:r w:rsidRPr="00A87EB6">
              <w:rPr>
                <w:rFonts w:ascii="Arial Narrow" w:hAnsi="Arial Narrow" w:cstheme="majorHAnsi"/>
                <w:b/>
                <w:sz w:val="24"/>
                <w:szCs w:val="24"/>
              </w:rPr>
              <w:t>DATOS DEL CONTRATO</w:t>
            </w:r>
          </w:p>
        </w:tc>
      </w:tr>
      <w:tr w:rsidR="002B3744" w:rsidRPr="00A87EB6" w14:paraId="415B4E6A" w14:textId="77777777" w:rsidTr="00135C2B">
        <w:tc>
          <w:tcPr>
            <w:tcW w:w="8828" w:type="dxa"/>
            <w:gridSpan w:val="3"/>
          </w:tcPr>
          <w:p w14:paraId="4F63C3CC" w14:textId="2D5DDB2A"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 xml:space="preserve">CONTRATISTA: </w:t>
            </w:r>
            <w:r w:rsidR="00E73CF3" w:rsidRPr="00A87EB6">
              <w:rPr>
                <w:rFonts w:ascii="Arial Narrow" w:hAnsi="Arial Narrow" w:cstheme="majorHAnsi"/>
                <w:b/>
                <w:bCs/>
                <w:sz w:val="24"/>
                <w:szCs w:val="24"/>
              </w:rPr>
              <w:t>GEISON GREGORIO MEDINA MORENO</w:t>
            </w:r>
          </w:p>
        </w:tc>
      </w:tr>
      <w:tr w:rsidR="002B3744" w:rsidRPr="00A87EB6" w14:paraId="7428515E" w14:textId="77777777" w:rsidTr="00135C2B">
        <w:tc>
          <w:tcPr>
            <w:tcW w:w="8828" w:type="dxa"/>
            <w:gridSpan w:val="3"/>
          </w:tcPr>
          <w:p w14:paraId="214BCDF1" w14:textId="11AA8E7D" w:rsidR="002B3744" w:rsidRPr="00A87EB6" w:rsidRDefault="002B3744" w:rsidP="00135C2B">
            <w:pPr>
              <w:tabs>
                <w:tab w:val="left" w:pos="6639"/>
              </w:tabs>
              <w:jc w:val="both"/>
              <w:rPr>
                <w:rFonts w:ascii="Arial Narrow" w:hAnsi="Arial Narrow" w:cstheme="majorHAnsi"/>
                <w:sz w:val="24"/>
                <w:szCs w:val="24"/>
              </w:rPr>
            </w:pPr>
            <w:r w:rsidRPr="00A87EB6">
              <w:rPr>
                <w:rFonts w:ascii="Arial Narrow" w:hAnsi="Arial Narrow" w:cstheme="majorHAnsi"/>
                <w:sz w:val="24"/>
                <w:szCs w:val="24"/>
              </w:rPr>
              <w:t xml:space="preserve">Objeto </w:t>
            </w:r>
            <w:r w:rsidR="00E73CF3" w:rsidRPr="00A87EB6">
              <w:rPr>
                <w:rFonts w:ascii="Arial Narrow" w:hAnsi="Arial Narrow" w:cstheme="majorHAnsi"/>
                <w:sz w:val="24"/>
                <w:szCs w:val="24"/>
              </w:rPr>
              <w:t>PRESTACIÓN DE SERVICIOS PERSONALES COMO APOYO EN LA ELABORACION Y ENTREGA DE INFORMES PRESUPUESTALES A LAS DIFERENTES ENTIDADES DE CONTROL, ADEMAS DEL APOYO A DIFERENTES PROCESOS QUE SE REQUIERA EN LA SECRETARIA DE HACIENDA</w:t>
            </w:r>
            <w:r w:rsidR="00135C2B" w:rsidRPr="00A87EB6">
              <w:rPr>
                <w:rFonts w:ascii="Arial Narrow" w:hAnsi="Arial Narrow" w:cstheme="majorHAnsi"/>
                <w:b/>
                <w:bCs/>
                <w:sz w:val="24"/>
                <w:szCs w:val="24"/>
              </w:rPr>
              <w:t>.</w:t>
            </w:r>
          </w:p>
        </w:tc>
      </w:tr>
      <w:tr w:rsidR="002B3744" w:rsidRPr="00A87EB6" w14:paraId="5D4B60A7" w14:textId="77777777" w:rsidTr="00135C2B">
        <w:tc>
          <w:tcPr>
            <w:tcW w:w="8828" w:type="dxa"/>
            <w:gridSpan w:val="3"/>
          </w:tcPr>
          <w:p w14:paraId="49C6738A" w14:textId="395BB692" w:rsidR="002B3744" w:rsidRPr="00A87EB6" w:rsidRDefault="002B3744" w:rsidP="00FE4F75">
            <w:pPr>
              <w:jc w:val="both"/>
              <w:rPr>
                <w:rFonts w:ascii="Arial Narrow" w:hAnsi="Arial Narrow" w:cstheme="majorHAnsi"/>
                <w:sz w:val="24"/>
                <w:szCs w:val="24"/>
              </w:rPr>
            </w:pPr>
            <w:r w:rsidRPr="00A87EB6">
              <w:rPr>
                <w:rFonts w:ascii="Arial Narrow" w:hAnsi="Arial Narrow" w:cstheme="majorHAnsi"/>
                <w:sz w:val="24"/>
                <w:szCs w:val="24"/>
              </w:rPr>
              <w:t>Valor del contrato: $</w:t>
            </w:r>
            <w:r w:rsidR="00FE4F75">
              <w:rPr>
                <w:rFonts w:ascii="Arial Narrow" w:hAnsi="Arial Narrow" w:cstheme="majorHAnsi"/>
                <w:sz w:val="24"/>
                <w:szCs w:val="24"/>
              </w:rPr>
              <w:t>21.840.000</w:t>
            </w:r>
          </w:p>
        </w:tc>
      </w:tr>
      <w:tr w:rsidR="00C75126" w:rsidRPr="00A87EB6" w14:paraId="69518BED" w14:textId="77777777" w:rsidTr="00135C2B">
        <w:tc>
          <w:tcPr>
            <w:tcW w:w="8828" w:type="dxa"/>
            <w:gridSpan w:val="3"/>
          </w:tcPr>
          <w:p w14:paraId="3932B4DE" w14:textId="64F05A9A" w:rsidR="00C75126" w:rsidRPr="00A87EB6" w:rsidRDefault="00C75126" w:rsidP="00D605C3">
            <w:pPr>
              <w:jc w:val="both"/>
              <w:rPr>
                <w:rFonts w:ascii="Arial Narrow" w:hAnsi="Arial Narrow" w:cstheme="majorHAnsi"/>
                <w:sz w:val="24"/>
                <w:szCs w:val="24"/>
              </w:rPr>
            </w:pPr>
            <w:r w:rsidRPr="00A87EB6">
              <w:rPr>
                <w:rFonts w:ascii="Arial Narrow" w:hAnsi="Arial Narrow" w:cstheme="majorHAnsi"/>
                <w:sz w:val="24"/>
                <w:szCs w:val="24"/>
              </w:rPr>
              <w:t>Valor adición $</w:t>
            </w:r>
            <w:r w:rsidR="00135C2B" w:rsidRPr="00A87EB6">
              <w:rPr>
                <w:rFonts w:ascii="Arial Narrow" w:hAnsi="Arial Narrow" w:cstheme="majorHAnsi"/>
                <w:sz w:val="24"/>
                <w:szCs w:val="24"/>
              </w:rPr>
              <w:t>0</w:t>
            </w:r>
          </w:p>
        </w:tc>
      </w:tr>
      <w:tr w:rsidR="001E57FF" w:rsidRPr="00A87EB6" w14:paraId="121E4C13" w14:textId="77777777" w:rsidTr="00135C2B">
        <w:tc>
          <w:tcPr>
            <w:tcW w:w="8828" w:type="dxa"/>
            <w:gridSpan w:val="3"/>
          </w:tcPr>
          <w:p w14:paraId="124C3F1F" w14:textId="28B906B5" w:rsidR="001E57FF" w:rsidRPr="00A87EB6" w:rsidRDefault="001E57FF" w:rsidP="00FE4F75">
            <w:pPr>
              <w:jc w:val="both"/>
              <w:rPr>
                <w:rFonts w:ascii="Arial Narrow" w:hAnsi="Arial Narrow" w:cstheme="majorHAnsi"/>
                <w:sz w:val="24"/>
                <w:szCs w:val="24"/>
              </w:rPr>
            </w:pPr>
            <w:r w:rsidRPr="00A87EB6">
              <w:rPr>
                <w:rFonts w:ascii="Arial Narrow" w:hAnsi="Arial Narrow" w:cstheme="majorHAnsi"/>
                <w:sz w:val="24"/>
                <w:szCs w:val="24"/>
              </w:rPr>
              <w:t>Valor total del contrato $</w:t>
            </w:r>
            <w:r w:rsidR="00FE4F75">
              <w:rPr>
                <w:rFonts w:ascii="Arial Narrow" w:hAnsi="Arial Narrow" w:cstheme="majorHAnsi"/>
                <w:sz w:val="24"/>
                <w:szCs w:val="24"/>
              </w:rPr>
              <w:t>21.840.000</w:t>
            </w:r>
          </w:p>
        </w:tc>
      </w:tr>
      <w:tr w:rsidR="002B3744" w:rsidRPr="00A87EB6" w14:paraId="2E969B72" w14:textId="77777777" w:rsidTr="00135C2B">
        <w:tc>
          <w:tcPr>
            <w:tcW w:w="2936" w:type="dxa"/>
          </w:tcPr>
          <w:p w14:paraId="2FC7D99C" w14:textId="6EF5DB3D" w:rsidR="002B3744" w:rsidRPr="00A87EB6" w:rsidRDefault="002B3744" w:rsidP="006A1F2A">
            <w:pPr>
              <w:jc w:val="both"/>
              <w:rPr>
                <w:rFonts w:ascii="Arial Narrow" w:hAnsi="Arial Narrow" w:cstheme="majorHAnsi"/>
                <w:sz w:val="24"/>
                <w:szCs w:val="24"/>
              </w:rPr>
            </w:pPr>
            <w:r w:rsidRPr="00A87EB6">
              <w:rPr>
                <w:rFonts w:ascii="Arial Narrow" w:hAnsi="Arial Narrow" w:cstheme="majorHAnsi"/>
                <w:sz w:val="24"/>
                <w:szCs w:val="24"/>
              </w:rPr>
              <w:t xml:space="preserve">Plazo:  </w:t>
            </w:r>
            <w:r w:rsidR="006A1F2A">
              <w:rPr>
                <w:rFonts w:ascii="Arial Narrow" w:hAnsi="Arial Narrow" w:cstheme="majorHAnsi"/>
                <w:sz w:val="24"/>
                <w:szCs w:val="24"/>
              </w:rPr>
              <w:t xml:space="preserve">5 meses y 8 </w:t>
            </w:r>
            <w:proofErr w:type="spellStart"/>
            <w:r w:rsidR="006A1F2A">
              <w:rPr>
                <w:rFonts w:ascii="Arial Narrow" w:hAnsi="Arial Narrow" w:cstheme="majorHAnsi"/>
                <w:sz w:val="24"/>
                <w:szCs w:val="24"/>
              </w:rPr>
              <w:t>dias</w:t>
            </w:r>
            <w:proofErr w:type="spellEnd"/>
            <w:r w:rsidRPr="00A87EB6">
              <w:rPr>
                <w:rFonts w:ascii="Arial Narrow" w:hAnsi="Arial Narrow" w:cstheme="majorHAnsi"/>
                <w:sz w:val="24"/>
                <w:szCs w:val="24"/>
              </w:rPr>
              <w:t xml:space="preserve"> </w:t>
            </w:r>
          </w:p>
        </w:tc>
        <w:tc>
          <w:tcPr>
            <w:tcW w:w="2941" w:type="dxa"/>
          </w:tcPr>
          <w:p w14:paraId="20F40194" w14:textId="6A4D9D83" w:rsidR="002B3744" w:rsidRPr="00A87EB6" w:rsidRDefault="002B3744" w:rsidP="00FE4F75">
            <w:pPr>
              <w:jc w:val="both"/>
              <w:rPr>
                <w:rFonts w:ascii="Arial Narrow" w:hAnsi="Arial Narrow" w:cstheme="majorHAnsi"/>
                <w:sz w:val="24"/>
                <w:szCs w:val="24"/>
              </w:rPr>
            </w:pPr>
            <w:r w:rsidRPr="00A87EB6">
              <w:rPr>
                <w:rFonts w:ascii="Arial Narrow" w:hAnsi="Arial Narrow" w:cstheme="majorHAnsi"/>
                <w:sz w:val="24"/>
                <w:szCs w:val="24"/>
              </w:rPr>
              <w:t xml:space="preserve">Fecha emisión del contrato: </w:t>
            </w:r>
            <w:r w:rsidR="00FE4F75">
              <w:rPr>
                <w:rFonts w:ascii="Arial Narrow" w:hAnsi="Arial Narrow" w:cstheme="majorHAnsi"/>
                <w:sz w:val="24"/>
                <w:szCs w:val="24"/>
              </w:rPr>
              <w:t>23 de enero de 2026</w:t>
            </w:r>
          </w:p>
        </w:tc>
        <w:tc>
          <w:tcPr>
            <w:tcW w:w="2951" w:type="dxa"/>
          </w:tcPr>
          <w:p w14:paraId="4BED3E51" w14:textId="77777777"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 xml:space="preserve">Fecha de Terminación:  </w:t>
            </w:r>
          </w:p>
          <w:p w14:paraId="677C8210" w14:textId="00493BAB" w:rsidR="002B3744" w:rsidRPr="00A87EB6" w:rsidRDefault="00FE4F75" w:rsidP="00D605C3">
            <w:pPr>
              <w:jc w:val="both"/>
              <w:rPr>
                <w:rFonts w:ascii="Arial Narrow" w:hAnsi="Arial Narrow" w:cstheme="majorHAnsi"/>
                <w:sz w:val="24"/>
                <w:szCs w:val="24"/>
              </w:rPr>
            </w:pPr>
            <w:r>
              <w:rPr>
                <w:rFonts w:ascii="Arial Narrow" w:hAnsi="Arial Narrow" w:cstheme="majorHAnsi"/>
                <w:sz w:val="24"/>
                <w:szCs w:val="24"/>
              </w:rPr>
              <w:t>30 de junio de 2026</w:t>
            </w:r>
          </w:p>
        </w:tc>
      </w:tr>
      <w:tr w:rsidR="002B3744" w:rsidRPr="00A87EB6" w14:paraId="4E6FE8AF" w14:textId="77777777" w:rsidTr="00135C2B">
        <w:tc>
          <w:tcPr>
            <w:tcW w:w="8828" w:type="dxa"/>
            <w:gridSpan w:val="3"/>
          </w:tcPr>
          <w:p w14:paraId="62D63303" w14:textId="77777777"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Dependencia: Secretaría de Hacienda</w:t>
            </w:r>
          </w:p>
        </w:tc>
      </w:tr>
      <w:tr w:rsidR="002B3744" w:rsidRPr="00A87EB6" w14:paraId="11DB3C75" w14:textId="77777777" w:rsidTr="00135C2B">
        <w:tc>
          <w:tcPr>
            <w:tcW w:w="8828" w:type="dxa"/>
            <w:gridSpan w:val="3"/>
          </w:tcPr>
          <w:p w14:paraId="363E5F4F" w14:textId="3E7CCABB" w:rsidR="002B3744" w:rsidRPr="00A87EB6" w:rsidRDefault="002B3744" w:rsidP="00E73CF3">
            <w:pPr>
              <w:jc w:val="both"/>
              <w:rPr>
                <w:rFonts w:ascii="Arial Narrow" w:hAnsi="Arial Narrow" w:cstheme="majorHAnsi"/>
                <w:sz w:val="24"/>
                <w:szCs w:val="24"/>
              </w:rPr>
            </w:pPr>
            <w:r w:rsidRPr="00A87EB6">
              <w:rPr>
                <w:rFonts w:ascii="Arial Narrow" w:hAnsi="Arial Narrow" w:cstheme="majorHAnsi"/>
                <w:sz w:val="24"/>
                <w:szCs w:val="24"/>
              </w:rPr>
              <w:t xml:space="preserve">SUPERVISOR: </w:t>
            </w:r>
            <w:r w:rsidR="00E73CF3" w:rsidRPr="00A87EB6">
              <w:rPr>
                <w:rFonts w:ascii="Arial Narrow" w:hAnsi="Arial Narrow" w:cstheme="majorHAnsi"/>
                <w:sz w:val="24"/>
                <w:szCs w:val="24"/>
              </w:rPr>
              <w:t xml:space="preserve">Sirley muñoz Giraldo </w:t>
            </w:r>
          </w:p>
        </w:tc>
      </w:tr>
    </w:tbl>
    <w:p w14:paraId="0E38012A" w14:textId="77777777" w:rsidR="002B3744" w:rsidRPr="00A87EB6" w:rsidRDefault="002B3744" w:rsidP="002B3744">
      <w:pPr>
        <w:pStyle w:val="Sinespaciado"/>
        <w:rPr>
          <w:rFonts w:ascii="Arial Narrow" w:hAnsi="Arial Narrow" w:cstheme="majorHAnsi"/>
          <w:b/>
          <w:bCs/>
          <w:sz w:val="24"/>
          <w:szCs w:val="24"/>
        </w:rPr>
      </w:pPr>
    </w:p>
    <w:tbl>
      <w:tblPr>
        <w:tblStyle w:val="Tablaconcuadrcula"/>
        <w:tblpPr w:leftFromText="141" w:rightFromText="141" w:vertAnchor="text" w:horzAnchor="margin" w:tblpY="360"/>
        <w:tblW w:w="5000" w:type="pct"/>
        <w:tblLook w:val="0000" w:firstRow="0" w:lastRow="0" w:firstColumn="0" w:lastColumn="0" w:noHBand="0" w:noVBand="0"/>
      </w:tblPr>
      <w:tblGrid>
        <w:gridCol w:w="1736"/>
        <w:gridCol w:w="5189"/>
        <w:gridCol w:w="1903"/>
      </w:tblGrid>
      <w:tr w:rsidR="007D3E73" w:rsidRPr="00A87EB6" w14:paraId="175A649D" w14:textId="0B79439D" w:rsidTr="007D3E73">
        <w:trPr>
          <w:trHeight w:val="165"/>
        </w:trPr>
        <w:tc>
          <w:tcPr>
            <w:tcW w:w="3922" w:type="pct"/>
            <w:gridSpan w:val="2"/>
          </w:tcPr>
          <w:p w14:paraId="3D26DF89" w14:textId="585F2F99" w:rsidR="007D3E73" w:rsidRPr="00A87EB6" w:rsidRDefault="007D3E73" w:rsidP="000E4665">
            <w:pPr>
              <w:jc w:val="center"/>
              <w:rPr>
                <w:rFonts w:ascii="Arial Narrow" w:hAnsi="Arial Narrow" w:cstheme="majorHAnsi"/>
                <w:b/>
                <w:sz w:val="24"/>
                <w:szCs w:val="24"/>
              </w:rPr>
            </w:pPr>
            <w:r w:rsidRPr="00A87EB6">
              <w:rPr>
                <w:rFonts w:ascii="Arial Narrow" w:hAnsi="Arial Narrow" w:cstheme="majorHAnsi"/>
                <w:b/>
                <w:sz w:val="24"/>
                <w:szCs w:val="24"/>
              </w:rPr>
              <w:t xml:space="preserve">ACTIVIDADES REALIZADAS EN EL MES DE </w:t>
            </w:r>
            <w:r w:rsidR="000E4665">
              <w:rPr>
                <w:rFonts w:ascii="Arial Narrow" w:hAnsi="Arial Narrow" w:cstheme="majorHAnsi"/>
                <w:b/>
                <w:sz w:val="24"/>
                <w:szCs w:val="24"/>
              </w:rPr>
              <w:t xml:space="preserve"> </w:t>
            </w:r>
            <w:r w:rsidR="004A01F6">
              <w:rPr>
                <w:rFonts w:ascii="Arial Narrow" w:hAnsi="Arial Narrow" w:cstheme="majorHAnsi"/>
                <w:b/>
                <w:sz w:val="24"/>
                <w:szCs w:val="24"/>
              </w:rPr>
              <w:t>ENERO 2026</w:t>
            </w:r>
          </w:p>
        </w:tc>
        <w:tc>
          <w:tcPr>
            <w:tcW w:w="1078" w:type="pct"/>
          </w:tcPr>
          <w:p w14:paraId="46239FBF" w14:textId="77777777" w:rsidR="007D3E73" w:rsidRPr="00A87EB6" w:rsidRDefault="007D3E73" w:rsidP="00D605C3">
            <w:pPr>
              <w:jc w:val="center"/>
              <w:rPr>
                <w:rFonts w:ascii="Arial Narrow" w:hAnsi="Arial Narrow" w:cstheme="majorHAnsi"/>
                <w:b/>
                <w:sz w:val="24"/>
                <w:szCs w:val="24"/>
              </w:rPr>
            </w:pPr>
          </w:p>
        </w:tc>
      </w:tr>
      <w:tr w:rsidR="007D3E73" w:rsidRPr="00A87EB6" w14:paraId="111B4D0E" w14:textId="5FB447B0" w:rsidTr="007D3E73">
        <w:trPr>
          <w:trHeight w:val="459"/>
        </w:trPr>
        <w:tc>
          <w:tcPr>
            <w:tcW w:w="983" w:type="pct"/>
          </w:tcPr>
          <w:p w14:paraId="01D28659" w14:textId="77777777"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OBLIGACIONES DEL CONTRATISTA</w:t>
            </w:r>
          </w:p>
          <w:p w14:paraId="0478B75D" w14:textId="77777777" w:rsidR="007D3E73" w:rsidRPr="00A87EB6" w:rsidRDefault="007D3E73" w:rsidP="00D605C3">
            <w:pPr>
              <w:jc w:val="center"/>
              <w:rPr>
                <w:rFonts w:ascii="Arial Narrow" w:hAnsi="Arial Narrow" w:cstheme="majorHAnsi"/>
                <w:b/>
                <w:sz w:val="24"/>
                <w:szCs w:val="24"/>
              </w:rPr>
            </w:pPr>
          </w:p>
        </w:tc>
        <w:tc>
          <w:tcPr>
            <w:tcW w:w="2939" w:type="pct"/>
          </w:tcPr>
          <w:p w14:paraId="261F12A7" w14:textId="77777777"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ACTIVIDADES REALIZADAS</w:t>
            </w:r>
          </w:p>
        </w:tc>
        <w:tc>
          <w:tcPr>
            <w:tcW w:w="1078" w:type="pct"/>
          </w:tcPr>
          <w:p w14:paraId="2E2DEF84" w14:textId="77777777" w:rsidR="007D3E73" w:rsidRPr="00A87EB6" w:rsidRDefault="007D3E73" w:rsidP="00D605C3">
            <w:pPr>
              <w:jc w:val="center"/>
              <w:rPr>
                <w:rFonts w:ascii="Arial Narrow" w:hAnsi="Arial Narrow" w:cstheme="majorHAnsi"/>
                <w:b/>
                <w:sz w:val="24"/>
                <w:szCs w:val="24"/>
              </w:rPr>
            </w:pPr>
          </w:p>
          <w:p w14:paraId="222F1AF5" w14:textId="16D646E6"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EVIDENCIA DE LA ACTIVIDAD.</w:t>
            </w:r>
          </w:p>
        </w:tc>
      </w:tr>
      <w:tr w:rsidR="007D3E73" w:rsidRPr="00A87EB6" w14:paraId="34096AB0" w14:textId="0429F1B0" w:rsidTr="007D3E73">
        <w:trPr>
          <w:trHeight w:val="921"/>
        </w:trPr>
        <w:tc>
          <w:tcPr>
            <w:tcW w:w="983" w:type="pct"/>
          </w:tcPr>
          <w:p w14:paraId="5F67C5BF" w14:textId="77777777" w:rsidR="007D3E73" w:rsidRPr="00A87EB6" w:rsidRDefault="007D3E73" w:rsidP="00D605C3">
            <w:pPr>
              <w:jc w:val="both"/>
              <w:rPr>
                <w:rFonts w:ascii="Arial Narrow" w:hAnsi="Arial Narrow" w:cstheme="majorHAnsi"/>
                <w:b/>
                <w:bCs/>
                <w:color w:val="FF0000"/>
                <w:sz w:val="24"/>
                <w:szCs w:val="24"/>
              </w:rPr>
            </w:pPr>
            <w:r w:rsidRPr="00A87EB6">
              <w:rPr>
                <w:rFonts w:ascii="Arial Narrow" w:hAnsi="Arial Narrow"/>
                <w:b/>
                <w:bCs/>
                <w:sz w:val="24"/>
                <w:szCs w:val="24"/>
              </w:rPr>
              <w:t xml:space="preserve">1) Reporte SIRECI mensual </w:t>
            </w:r>
          </w:p>
        </w:tc>
        <w:tc>
          <w:tcPr>
            <w:tcW w:w="2939" w:type="pct"/>
          </w:tcPr>
          <w:p w14:paraId="2060EE41"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 xml:space="preserve">Para el mes de enero, realicé la recolección, consolidación y entrega del reporte correspondiente al Sistema General de Regalías (SGR), dando cumplimiento </w:t>
            </w:r>
            <w:r w:rsidRPr="004C411A">
              <w:rPr>
                <w:rFonts w:ascii="Arial Narrow" w:hAnsi="Arial Narrow" w:cstheme="majorHAnsi"/>
                <w:sz w:val="24"/>
                <w:szCs w:val="24"/>
              </w:rPr>
              <w:lastRenderedPageBreak/>
              <w:t>a los lineamientos establecidos por los entes de control. El informe incluyó la información técnica y financiera de los proyectos financiados con recursos del SGR, la cual fue cargada de manera oportuna y completa en la plataforma correspondiente.</w:t>
            </w:r>
          </w:p>
          <w:p w14:paraId="41A0F494" w14:textId="77777777" w:rsidR="004C411A" w:rsidRPr="004C411A" w:rsidRDefault="004C411A" w:rsidP="004C411A">
            <w:pPr>
              <w:jc w:val="both"/>
              <w:rPr>
                <w:rFonts w:ascii="Arial Narrow" w:hAnsi="Arial Narrow" w:cstheme="majorHAnsi"/>
                <w:sz w:val="24"/>
                <w:szCs w:val="24"/>
              </w:rPr>
            </w:pPr>
          </w:p>
          <w:p w14:paraId="56D397BF" w14:textId="198FD476"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En cuanto al reporte de obras inconclusas, este fue presentado en cero, con base en la certificación expedida por la Secretaría de Planeación, en la cual se indica que para la vigencia 202</w:t>
            </w:r>
            <w:r>
              <w:rPr>
                <w:rFonts w:ascii="Arial Narrow" w:hAnsi="Arial Narrow" w:cstheme="majorHAnsi"/>
                <w:sz w:val="24"/>
                <w:szCs w:val="24"/>
              </w:rPr>
              <w:t>6</w:t>
            </w:r>
            <w:r w:rsidRPr="004C411A">
              <w:rPr>
                <w:rFonts w:ascii="Arial Narrow" w:hAnsi="Arial Narrow" w:cstheme="majorHAnsi"/>
                <w:sz w:val="24"/>
                <w:szCs w:val="24"/>
              </w:rPr>
              <w:t xml:space="preserve"> no se registran obras con dichas características.</w:t>
            </w:r>
          </w:p>
          <w:p w14:paraId="0E716D41" w14:textId="77777777" w:rsidR="004C411A" w:rsidRPr="004C411A" w:rsidRDefault="004C411A" w:rsidP="004C411A">
            <w:pPr>
              <w:jc w:val="both"/>
              <w:rPr>
                <w:rFonts w:ascii="Arial Narrow" w:hAnsi="Arial Narrow" w:cstheme="majorHAnsi"/>
                <w:sz w:val="24"/>
                <w:szCs w:val="24"/>
              </w:rPr>
            </w:pPr>
          </w:p>
          <w:p w14:paraId="063ED8A2" w14:textId="30791B8C"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Ambos reportes fueron entregados con sus respectivos soportes, los cuales respaldan la gestión realizada y el cumplimiento de esta actividad.</w:t>
            </w:r>
          </w:p>
        </w:tc>
        <w:tc>
          <w:tcPr>
            <w:tcW w:w="1078" w:type="pct"/>
          </w:tcPr>
          <w:p w14:paraId="356AA120" w14:textId="77777777" w:rsidR="007D3E73" w:rsidRPr="00A87EB6" w:rsidRDefault="007D3E73" w:rsidP="00D605C3">
            <w:pPr>
              <w:jc w:val="both"/>
              <w:rPr>
                <w:rFonts w:ascii="Arial Narrow" w:hAnsi="Arial Narrow" w:cstheme="majorHAnsi"/>
                <w:sz w:val="24"/>
                <w:szCs w:val="24"/>
              </w:rPr>
            </w:pPr>
          </w:p>
          <w:p w14:paraId="56B40B9C" w14:textId="77777777" w:rsidR="007D3E73" w:rsidRPr="00A87EB6" w:rsidRDefault="007D3E73" w:rsidP="00D605C3">
            <w:pPr>
              <w:jc w:val="both"/>
              <w:rPr>
                <w:rFonts w:ascii="Arial Narrow" w:hAnsi="Arial Narrow" w:cstheme="majorHAnsi"/>
                <w:sz w:val="24"/>
                <w:szCs w:val="24"/>
              </w:rPr>
            </w:pPr>
          </w:p>
          <w:p w14:paraId="542E4859" w14:textId="77777777" w:rsidR="007D3E73" w:rsidRPr="00A87EB6" w:rsidRDefault="007D3E73" w:rsidP="00D605C3">
            <w:pPr>
              <w:jc w:val="both"/>
              <w:rPr>
                <w:rFonts w:ascii="Arial Narrow" w:hAnsi="Arial Narrow" w:cstheme="majorHAnsi"/>
                <w:sz w:val="24"/>
                <w:szCs w:val="24"/>
              </w:rPr>
            </w:pPr>
          </w:p>
          <w:p w14:paraId="1536D9C0" w14:textId="77777777"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t xml:space="preserve">Se aporta evidencia del reporte </w:t>
            </w:r>
          </w:p>
          <w:p w14:paraId="744C64A0" w14:textId="77777777" w:rsidR="00882132" w:rsidRPr="00A87EB6" w:rsidRDefault="00882132" w:rsidP="00D605C3">
            <w:pPr>
              <w:jc w:val="both"/>
              <w:rPr>
                <w:rFonts w:ascii="Arial Narrow" w:hAnsi="Arial Narrow" w:cstheme="majorHAnsi"/>
                <w:sz w:val="24"/>
                <w:szCs w:val="24"/>
              </w:rPr>
            </w:pPr>
          </w:p>
          <w:p w14:paraId="5829A7C1" w14:textId="762F068E" w:rsidR="00882132" w:rsidRPr="00A87EB6" w:rsidRDefault="00882132" w:rsidP="00D605C3">
            <w:pPr>
              <w:jc w:val="both"/>
              <w:rPr>
                <w:rFonts w:ascii="Arial Narrow" w:hAnsi="Arial Narrow" w:cstheme="majorHAnsi"/>
                <w:b/>
                <w:sz w:val="24"/>
                <w:szCs w:val="24"/>
              </w:rPr>
            </w:pPr>
            <w:r w:rsidRPr="00A87EB6">
              <w:rPr>
                <w:rFonts w:ascii="Arial Narrow" w:hAnsi="Arial Narrow" w:cstheme="majorHAnsi"/>
                <w:b/>
                <w:sz w:val="24"/>
                <w:szCs w:val="24"/>
              </w:rPr>
              <w:t>Anexo 01</w:t>
            </w:r>
          </w:p>
        </w:tc>
      </w:tr>
      <w:tr w:rsidR="007D3E73" w:rsidRPr="00A87EB6" w14:paraId="599D6B19" w14:textId="51158781" w:rsidTr="007D3E73">
        <w:trPr>
          <w:trHeight w:val="189"/>
        </w:trPr>
        <w:tc>
          <w:tcPr>
            <w:tcW w:w="983" w:type="pct"/>
          </w:tcPr>
          <w:p w14:paraId="684E9F60" w14:textId="2501E255"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2</w:t>
            </w:r>
            <w:r w:rsidR="007D3E73" w:rsidRPr="00A87EB6">
              <w:rPr>
                <w:rFonts w:ascii="Arial Narrow" w:hAnsi="Arial Narrow"/>
                <w:b/>
                <w:bCs/>
                <w:sz w:val="24"/>
                <w:szCs w:val="24"/>
              </w:rPr>
              <w:t>) Reporte de información a través del Sistema CHIP (</w:t>
            </w:r>
            <w:proofErr w:type="spellStart"/>
            <w:r w:rsidR="007D3E73" w:rsidRPr="00A87EB6">
              <w:rPr>
                <w:rFonts w:ascii="Arial Narrow" w:hAnsi="Arial Narrow"/>
                <w:b/>
                <w:bCs/>
                <w:sz w:val="24"/>
                <w:szCs w:val="24"/>
              </w:rPr>
              <w:t>Consolidador</w:t>
            </w:r>
            <w:proofErr w:type="spellEnd"/>
            <w:r w:rsidR="007D3E73" w:rsidRPr="00A87EB6">
              <w:rPr>
                <w:rFonts w:ascii="Arial Narrow" w:hAnsi="Arial Narrow"/>
                <w:b/>
                <w:bCs/>
                <w:sz w:val="24"/>
                <w:szCs w:val="24"/>
              </w:rPr>
              <w:t xml:space="preserve"> de Hacienda e Información Pública </w:t>
            </w:r>
          </w:p>
        </w:tc>
        <w:tc>
          <w:tcPr>
            <w:tcW w:w="2939" w:type="pct"/>
          </w:tcPr>
          <w:p w14:paraId="11C6BFB6" w14:textId="77777777" w:rsidR="004C411A" w:rsidRPr="004C411A" w:rsidRDefault="004C411A" w:rsidP="004C411A">
            <w:pPr>
              <w:spacing w:line="240" w:lineRule="auto"/>
              <w:jc w:val="both"/>
              <w:rPr>
                <w:rFonts w:ascii="Arial Narrow" w:hAnsi="Arial Narrow" w:cstheme="majorHAnsi"/>
                <w:sz w:val="24"/>
                <w:szCs w:val="24"/>
              </w:rPr>
            </w:pPr>
            <w:r w:rsidRPr="004C411A">
              <w:rPr>
                <w:rFonts w:ascii="Arial Narrow" w:hAnsi="Arial Narrow" w:cstheme="majorHAnsi"/>
                <w:sz w:val="24"/>
                <w:szCs w:val="24"/>
              </w:rPr>
              <w:t>Elaboración y entrega de reportes institucionales de seguimiento (CUIPO, SGR, registros presupuestales, víctimas, salud, primera infancia y alimentación escolar)</w:t>
            </w:r>
          </w:p>
          <w:p w14:paraId="10B5685C" w14:textId="77777777" w:rsidR="004C411A" w:rsidRPr="004C411A" w:rsidRDefault="004C411A" w:rsidP="004C411A">
            <w:pPr>
              <w:spacing w:line="240" w:lineRule="auto"/>
              <w:jc w:val="both"/>
              <w:rPr>
                <w:rFonts w:ascii="Arial Narrow" w:hAnsi="Arial Narrow" w:cstheme="majorHAnsi"/>
                <w:sz w:val="24"/>
                <w:szCs w:val="24"/>
              </w:rPr>
            </w:pPr>
          </w:p>
          <w:p w14:paraId="1A715097" w14:textId="77777777" w:rsidR="004C411A" w:rsidRPr="004C411A" w:rsidRDefault="004C411A" w:rsidP="004C411A">
            <w:pPr>
              <w:spacing w:line="240" w:lineRule="auto"/>
              <w:jc w:val="both"/>
              <w:rPr>
                <w:rFonts w:ascii="Arial Narrow" w:hAnsi="Arial Narrow" w:cstheme="majorHAnsi"/>
                <w:sz w:val="24"/>
                <w:szCs w:val="24"/>
              </w:rPr>
            </w:pPr>
            <w:r w:rsidRPr="004C411A">
              <w:rPr>
                <w:rFonts w:ascii="Arial Narrow" w:hAnsi="Arial Narrow" w:cstheme="majorHAnsi"/>
                <w:sz w:val="24"/>
                <w:szCs w:val="24"/>
              </w:rPr>
              <w:t>Durante el mes de enero de 2026 no aplica la elaboración ni presentación de los reportes institucionales de seguimiento, de acuerdo con la periodicidad establecida y el calendario de presentación emitido por la Contraloría General de la República (CGR), el cual se adjunta como soporte.</w:t>
            </w:r>
          </w:p>
          <w:p w14:paraId="082D690E" w14:textId="77777777" w:rsidR="004C411A" w:rsidRPr="004C411A" w:rsidRDefault="004C411A" w:rsidP="004C411A">
            <w:pPr>
              <w:spacing w:line="240" w:lineRule="auto"/>
              <w:jc w:val="both"/>
              <w:rPr>
                <w:rFonts w:ascii="Arial Narrow" w:hAnsi="Arial Narrow" w:cstheme="majorHAnsi"/>
                <w:sz w:val="24"/>
                <w:szCs w:val="24"/>
              </w:rPr>
            </w:pPr>
          </w:p>
          <w:p w14:paraId="5123FA67" w14:textId="77777777" w:rsidR="004C411A" w:rsidRPr="004C411A" w:rsidRDefault="004C411A" w:rsidP="004C411A">
            <w:pPr>
              <w:spacing w:line="240" w:lineRule="auto"/>
              <w:jc w:val="both"/>
              <w:rPr>
                <w:rFonts w:ascii="Arial Narrow" w:hAnsi="Arial Narrow" w:cstheme="majorHAnsi"/>
                <w:sz w:val="24"/>
                <w:szCs w:val="24"/>
              </w:rPr>
            </w:pPr>
            <w:r w:rsidRPr="004C411A">
              <w:rPr>
                <w:rFonts w:ascii="Arial Narrow" w:hAnsi="Arial Narrow" w:cstheme="majorHAnsi"/>
                <w:sz w:val="24"/>
                <w:szCs w:val="24"/>
              </w:rPr>
              <w:t>No obstante, realicé la recolección de la información correspondiente con las diferentes áreas responsables, como insumo para la elaboración de los reportes en los periodos en que sean requeridos.</w:t>
            </w:r>
          </w:p>
          <w:p w14:paraId="6C4A23B9" w14:textId="77777777" w:rsidR="004C411A" w:rsidRPr="004C411A" w:rsidRDefault="004C411A" w:rsidP="004C411A">
            <w:pPr>
              <w:spacing w:line="240" w:lineRule="auto"/>
              <w:jc w:val="both"/>
              <w:rPr>
                <w:rFonts w:ascii="Arial Narrow" w:hAnsi="Arial Narrow" w:cstheme="majorHAnsi"/>
                <w:sz w:val="24"/>
                <w:szCs w:val="24"/>
              </w:rPr>
            </w:pPr>
          </w:p>
          <w:p w14:paraId="5D672904" w14:textId="73495608" w:rsidR="007D3E73" w:rsidRPr="00A87EB6" w:rsidRDefault="004C411A" w:rsidP="004C411A">
            <w:pPr>
              <w:spacing w:line="240" w:lineRule="auto"/>
              <w:jc w:val="both"/>
              <w:rPr>
                <w:rFonts w:ascii="Arial Narrow" w:hAnsi="Arial Narrow" w:cstheme="majorHAnsi"/>
                <w:sz w:val="24"/>
                <w:szCs w:val="24"/>
              </w:rPr>
            </w:pPr>
            <w:r w:rsidRPr="004C411A">
              <w:rPr>
                <w:rFonts w:ascii="Arial Narrow" w:hAnsi="Arial Narrow" w:cstheme="majorHAnsi"/>
                <w:sz w:val="24"/>
                <w:szCs w:val="24"/>
              </w:rPr>
              <w:t xml:space="preserve">Los reportes contemplados en esta actividad corresponden a: CUIPO (Catálogo Único de Información de Proyectos de Inversión Pública), formulario del Sistema General de Regalías (SGR), reporte de registros presupuestales, reporte de atención a víctimas, reporte </w:t>
            </w:r>
            <w:r w:rsidRPr="004C411A">
              <w:rPr>
                <w:rFonts w:ascii="Arial Narrow" w:hAnsi="Arial Narrow" w:cstheme="majorHAnsi"/>
                <w:sz w:val="24"/>
                <w:szCs w:val="24"/>
              </w:rPr>
              <w:lastRenderedPageBreak/>
              <w:t>de tesorería del sector salud, primera infancia y Programa de Alimentación Escolar (PAE), los cuales se elaboran con base en la información suministrada por cada dependencia.</w:t>
            </w:r>
          </w:p>
        </w:tc>
        <w:tc>
          <w:tcPr>
            <w:tcW w:w="1078" w:type="pct"/>
          </w:tcPr>
          <w:p w14:paraId="69DAD45F" w14:textId="77777777" w:rsidR="007D3E73" w:rsidRPr="00A87EB6" w:rsidRDefault="007D3E73" w:rsidP="00D605C3">
            <w:pPr>
              <w:spacing w:line="240" w:lineRule="auto"/>
              <w:jc w:val="both"/>
              <w:rPr>
                <w:rFonts w:ascii="Arial Narrow" w:hAnsi="Arial Narrow" w:cstheme="majorHAnsi"/>
                <w:sz w:val="24"/>
                <w:szCs w:val="24"/>
              </w:rPr>
            </w:pPr>
          </w:p>
          <w:p w14:paraId="0B1225E5" w14:textId="77777777" w:rsidR="007D3E73" w:rsidRPr="00A87EB6" w:rsidRDefault="007D3E73" w:rsidP="00D605C3">
            <w:pPr>
              <w:spacing w:line="240" w:lineRule="auto"/>
              <w:jc w:val="both"/>
              <w:rPr>
                <w:rFonts w:ascii="Arial Narrow" w:hAnsi="Arial Narrow" w:cstheme="majorHAnsi"/>
                <w:sz w:val="24"/>
                <w:szCs w:val="24"/>
              </w:rPr>
            </w:pPr>
          </w:p>
          <w:p w14:paraId="52446C73" w14:textId="77777777" w:rsidR="007D3E73" w:rsidRPr="00A87EB6" w:rsidRDefault="007D3E73" w:rsidP="00D605C3">
            <w:pPr>
              <w:spacing w:line="240" w:lineRule="auto"/>
              <w:jc w:val="both"/>
              <w:rPr>
                <w:rFonts w:ascii="Arial Narrow" w:hAnsi="Arial Narrow" w:cstheme="majorHAnsi"/>
                <w:sz w:val="24"/>
                <w:szCs w:val="24"/>
              </w:rPr>
            </w:pPr>
          </w:p>
          <w:p w14:paraId="260162B4" w14:textId="77777777" w:rsidR="007D3E73" w:rsidRPr="00A87EB6" w:rsidRDefault="007D3E73" w:rsidP="00D605C3">
            <w:pPr>
              <w:spacing w:line="240" w:lineRule="auto"/>
              <w:jc w:val="both"/>
              <w:rPr>
                <w:rFonts w:ascii="Arial Narrow" w:hAnsi="Arial Narrow" w:cstheme="majorHAnsi"/>
                <w:sz w:val="24"/>
                <w:szCs w:val="24"/>
              </w:rPr>
            </w:pPr>
          </w:p>
          <w:p w14:paraId="0A34D01D" w14:textId="77777777" w:rsidR="007D3E73" w:rsidRPr="00A87EB6" w:rsidRDefault="007D3E73" w:rsidP="00D605C3">
            <w:pPr>
              <w:spacing w:line="240" w:lineRule="auto"/>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2720AF92" w14:textId="77777777" w:rsidR="00882132" w:rsidRPr="00A87EB6" w:rsidRDefault="00882132" w:rsidP="00D605C3">
            <w:pPr>
              <w:spacing w:line="240" w:lineRule="auto"/>
              <w:jc w:val="both"/>
              <w:rPr>
                <w:rFonts w:ascii="Arial Narrow" w:hAnsi="Arial Narrow" w:cstheme="majorHAnsi"/>
                <w:sz w:val="24"/>
                <w:szCs w:val="24"/>
              </w:rPr>
            </w:pPr>
          </w:p>
          <w:p w14:paraId="41FC4B63" w14:textId="3C947575" w:rsidR="00882132" w:rsidRPr="00A87EB6" w:rsidRDefault="00882132" w:rsidP="00D605C3">
            <w:pPr>
              <w:spacing w:line="240" w:lineRule="auto"/>
              <w:jc w:val="both"/>
              <w:rPr>
                <w:rFonts w:ascii="Arial Narrow" w:hAnsi="Arial Narrow" w:cstheme="majorHAnsi"/>
                <w:sz w:val="24"/>
                <w:szCs w:val="24"/>
              </w:rPr>
            </w:pPr>
            <w:r w:rsidRPr="00A87EB6">
              <w:rPr>
                <w:rFonts w:ascii="Arial Narrow" w:hAnsi="Arial Narrow" w:cstheme="majorHAnsi"/>
                <w:b/>
                <w:sz w:val="24"/>
                <w:szCs w:val="24"/>
              </w:rPr>
              <w:t>Anexo 02</w:t>
            </w:r>
          </w:p>
        </w:tc>
      </w:tr>
      <w:tr w:rsidR="007D3E73" w:rsidRPr="00A87EB6" w14:paraId="4EE2BA8C" w14:textId="06E4E18C" w:rsidTr="007D3E73">
        <w:trPr>
          <w:trHeight w:val="61"/>
        </w:trPr>
        <w:tc>
          <w:tcPr>
            <w:tcW w:w="983" w:type="pct"/>
          </w:tcPr>
          <w:p w14:paraId="07228676" w14:textId="4DAAEFEF"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3</w:t>
            </w:r>
            <w:r w:rsidR="007D3E73" w:rsidRPr="00A87EB6">
              <w:rPr>
                <w:rFonts w:ascii="Arial Narrow" w:hAnsi="Arial Narrow"/>
                <w:b/>
                <w:bCs/>
                <w:sz w:val="24"/>
                <w:szCs w:val="24"/>
              </w:rPr>
              <w:t xml:space="preserve">) Validación En La Plataforma De Formatos </w:t>
            </w:r>
            <w:proofErr w:type="spellStart"/>
            <w:r w:rsidR="007D3E73" w:rsidRPr="00A87EB6">
              <w:rPr>
                <w:rFonts w:ascii="Arial Narrow" w:hAnsi="Arial Narrow"/>
                <w:b/>
                <w:bCs/>
                <w:sz w:val="24"/>
                <w:szCs w:val="24"/>
              </w:rPr>
              <w:t>Sia</w:t>
            </w:r>
            <w:proofErr w:type="spellEnd"/>
            <w:r w:rsidR="007D3E73" w:rsidRPr="00A87EB6">
              <w:rPr>
                <w:rFonts w:ascii="Arial Narrow" w:hAnsi="Arial Narrow"/>
                <w:b/>
                <w:bCs/>
                <w:sz w:val="24"/>
                <w:szCs w:val="24"/>
              </w:rPr>
              <w:t xml:space="preserve"> Auditoria de manera mensual</w:t>
            </w:r>
          </w:p>
        </w:tc>
        <w:tc>
          <w:tcPr>
            <w:tcW w:w="2939" w:type="pct"/>
          </w:tcPr>
          <w:p w14:paraId="13BF77E1" w14:textId="77777777" w:rsidR="007D3E73" w:rsidRPr="00A87EB6" w:rsidRDefault="007D3E73" w:rsidP="00232643">
            <w:pPr>
              <w:pStyle w:val="NormalWeb"/>
              <w:jc w:val="both"/>
              <w:rPr>
                <w:rFonts w:ascii="Arial Narrow" w:hAnsi="Arial Narrow" w:cstheme="majorHAnsi"/>
                <w:lang w:val="es-CO" w:eastAsia="es-CO"/>
              </w:rPr>
            </w:pPr>
            <w:r w:rsidRPr="00A87EB6">
              <w:rPr>
                <w:rFonts w:ascii="Arial Narrow" w:hAnsi="Arial Narrow" w:cstheme="majorHAnsi"/>
                <w:b/>
                <w:bCs/>
                <w:lang w:val="es-CO" w:eastAsia="es-CO"/>
              </w:rPr>
              <w:t>Entrega del reporte de deuda pública – Formatos F18_CGDC y F18A_CDN</w:t>
            </w:r>
          </w:p>
          <w:p w14:paraId="3366A52B" w14:textId="3A73FB48" w:rsidR="007D3E73" w:rsidRPr="00A87EB6" w:rsidRDefault="007D3E73" w:rsidP="00232643">
            <w:pPr>
              <w:pStyle w:val="NormalWeb"/>
              <w:jc w:val="both"/>
              <w:rPr>
                <w:rFonts w:ascii="Arial Narrow" w:hAnsi="Arial Narrow" w:cstheme="majorHAnsi"/>
                <w:lang w:val="es-CO" w:eastAsia="es-CO"/>
              </w:rPr>
            </w:pPr>
            <w:r w:rsidRPr="00A87EB6">
              <w:rPr>
                <w:rFonts w:ascii="Arial Narrow" w:hAnsi="Arial Narrow" w:cstheme="majorHAnsi"/>
                <w:lang w:val="es-CO" w:eastAsia="es-CO"/>
              </w:rPr>
              <w:t xml:space="preserve">Durante el trimestre correspondiente, se reporta  </w:t>
            </w:r>
            <w:r w:rsidRPr="00A87EB6">
              <w:rPr>
                <w:rFonts w:ascii="Arial Narrow" w:hAnsi="Arial Narrow" w:cstheme="majorHAnsi"/>
                <w:b/>
                <w:bCs/>
                <w:lang w:val="es-CO" w:eastAsia="es-CO"/>
              </w:rPr>
              <w:t>Sistema Estadístico Unificado de Deuda (SEUD)</w:t>
            </w:r>
            <w:r w:rsidRPr="00A87EB6">
              <w:rPr>
                <w:rFonts w:ascii="Arial Narrow" w:hAnsi="Arial Narrow" w:cstheme="majorHAnsi"/>
                <w:lang w:val="es-CO" w:eastAsia="es-CO"/>
              </w:rPr>
              <w:t xml:space="preserve">, específicamente el </w:t>
            </w:r>
            <w:r w:rsidRPr="00A87EB6">
              <w:rPr>
                <w:rFonts w:ascii="Arial Narrow" w:hAnsi="Arial Narrow" w:cstheme="majorHAnsi"/>
                <w:b/>
                <w:bCs/>
                <w:lang w:val="es-CO" w:eastAsia="es-CO"/>
              </w:rPr>
              <w:t>Formato F18_CGDC</w:t>
            </w:r>
            <w:r w:rsidRPr="00A87EB6">
              <w:rPr>
                <w:rFonts w:ascii="Arial Narrow" w:hAnsi="Arial Narrow" w:cstheme="majorHAnsi"/>
                <w:lang w:val="es-CO" w:eastAsia="es-CO"/>
              </w:rPr>
              <w:t xml:space="preserve"> y el </w:t>
            </w:r>
            <w:r w:rsidRPr="00A87EB6">
              <w:rPr>
                <w:rFonts w:ascii="Arial Narrow" w:hAnsi="Arial Narrow" w:cstheme="majorHAnsi"/>
                <w:b/>
                <w:bCs/>
                <w:lang w:val="es-CO" w:eastAsia="es-CO"/>
              </w:rPr>
              <w:t>Informe F18A_CDN</w:t>
            </w:r>
            <w:r w:rsidRPr="00A87EB6">
              <w:rPr>
                <w:rFonts w:ascii="Arial Narrow" w:hAnsi="Arial Narrow" w:cstheme="majorHAnsi"/>
                <w:lang w:val="es-CO" w:eastAsia="es-CO"/>
              </w:rPr>
              <w:t>, conforme a los lineamientos establecidos para su presentación trimestral.</w:t>
            </w:r>
          </w:p>
          <w:p w14:paraId="0852DE98" w14:textId="08C56DD1" w:rsidR="007D3E73" w:rsidRPr="00000CEB" w:rsidRDefault="002F2869" w:rsidP="00232643">
            <w:pPr>
              <w:pStyle w:val="NormalWeb"/>
              <w:jc w:val="both"/>
              <w:rPr>
                <w:rFonts w:ascii="Arial Narrow" w:hAnsi="Arial Narrow" w:cstheme="majorHAnsi"/>
                <w:lang w:val="es-CO" w:eastAsia="es-CO"/>
              </w:rPr>
            </w:pPr>
            <w:r>
              <w:rPr>
                <w:rFonts w:ascii="Arial Narrow" w:hAnsi="Arial Narrow" w:cstheme="majorHAnsi"/>
                <w:lang w:val="es-CO" w:eastAsia="es-CO"/>
              </w:rPr>
              <w:t xml:space="preserve">Para este mes </w:t>
            </w:r>
            <w:r w:rsidR="00AE2C34">
              <w:rPr>
                <w:rFonts w:ascii="Arial Narrow" w:hAnsi="Arial Narrow" w:cstheme="majorHAnsi"/>
                <w:lang w:val="es-CO" w:eastAsia="es-CO"/>
              </w:rPr>
              <w:t>no aplica el presente reporte</w:t>
            </w:r>
          </w:p>
          <w:p w14:paraId="08DE2FF7" w14:textId="77777777" w:rsidR="007D3E73" w:rsidRPr="00A87EB6" w:rsidRDefault="007D3E73" w:rsidP="00D605C3">
            <w:pPr>
              <w:jc w:val="both"/>
              <w:rPr>
                <w:rFonts w:ascii="Arial Narrow" w:hAnsi="Arial Narrow" w:cstheme="majorHAnsi"/>
                <w:sz w:val="24"/>
                <w:szCs w:val="24"/>
              </w:rPr>
            </w:pPr>
          </w:p>
        </w:tc>
        <w:tc>
          <w:tcPr>
            <w:tcW w:w="1078" w:type="pct"/>
          </w:tcPr>
          <w:p w14:paraId="57B79700" w14:textId="77777777" w:rsidR="007D3E73" w:rsidRPr="00A87EB6" w:rsidRDefault="007D3E73" w:rsidP="00232643">
            <w:pPr>
              <w:pStyle w:val="NormalWeb"/>
              <w:jc w:val="both"/>
              <w:rPr>
                <w:rFonts w:ascii="Arial Narrow" w:hAnsi="Arial Narrow" w:cstheme="majorHAnsi"/>
                <w:b/>
                <w:bCs/>
                <w:lang w:val="es-CO" w:eastAsia="es-CO"/>
              </w:rPr>
            </w:pPr>
          </w:p>
          <w:p w14:paraId="3928B1EB" w14:textId="77777777" w:rsidR="007D3E73" w:rsidRPr="00A87EB6" w:rsidRDefault="007D3E73" w:rsidP="00232643">
            <w:pPr>
              <w:pStyle w:val="NormalWeb"/>
              <w:jc w:val="both"/>
              <w:rPr>
                <w:rFonts w:ascii="Arial Narrow" w:hAnsi="Arial Narrow" w:cstheme="majorHAnsi"/>
                <w:b/>
                <w:bCs/>
                <w:lang w:val="es-CO" w:eastAsia="es-CO"/>
              </w:rPr>
            </w:pPr>
          </w:p>
          <w:p w14:paraId="693E52D2" w14:textId="77777777" w:rsidR="007D3E73" w:rsidRPr="00A87EB6" w:rsidRDefault="007D3E73" w:rsidP="00232643">
            <w:pPr>
              <w:pStyle w:val="NormalWeb"/>
              <w:jc w:val="both"/>
              <w:rPr>
                <w:rFonts w:ascii="Arial Narrow" w:hAnsi="Arial Narrow" w:cstheme="majorHAnsi"/>
                <w:b/>
                <w:bCs/>
                <w:lang w:val="es-CO" w:eastAsia="es-CO"/>
              </w:rPr>
            </w:pPr>
          </w:p>
          <w:p w14:paraId="266ACE5D" w14:textId="77777777" w:rsidR="007D3E73" w:rsidRPr="00A87EB6" w:rsidRDefault="007D3E73" w:rsidP="00232643">
            <w:pPr>
              <w:pStyle w:val="NormalWeb"/>
              <w:jc w:val="both"/>
              <w:rPr>
                <w:rFonts w:ascii="Arial Narrow" w:hAnsi="Arial Narrow" w:cstheme="majorHAnsi"/>
              </w:rPr>
            </w:pPr>
            <w:r w:rsidRPr="00A87EB6">
              <w:rPr>
                <w:rFonts w:ascii="Arial Narrow" w:hAnsi="Arial Narrow" w:cstheme="majorHAnsi"/>
              </w:rPr>
              <w:t>Se aporta evidencia del reporte</w:t>
            </w:r>
          </w:p>
          <w:p w14:paraId="6A7B9CD9" w14:textId="77777777" w:rsidR="00882132" w:rsidRPr="00A87EB6" w:rsidRDefault="00882132" w:rsidP="00232643">
            <w:pPr>
              <w:pStyle w:val="NormalWeb"/>
              <w:jc w:val="both"/>
              <w:rPr>
                <w:rFonts w:ascii="Arial Narrow" w:hAnsi="Arial Narrow" w:cstheme="majorHAnsi"/>
              </w:rPr>
            </w:pPr>
          </w:p>
          <w:p w14:paraId="15AD5D67" w14:textId="1B3BDFBF" w:rsidR="00882132" w:rsidRPr="00A87EB6" w:rsidRDefault="00882132" w:rsidP="00232643">
            <w:pPr>
              <w:pStyle w:val="NormalWeb"/>
              <w:jc w:val="both"/>
              <w:rPr>
                <w:rFonts w:ascii="Arial Narrow" w:hAnsi="Arial Narrow" w:cstheme="majorHAnsi"/>
                <w:b/>
                <w:bCs/>
                <w:lang w:val="es-CO" w:eastAsia="es-CO"/>
              </w:rPr>
            </w:pPr>
            <w:r w:rsidRPr="00A87EB6">
              <w:rPr>
                <w:rFonts w:ascii="Arial Narrow" w:hAnsi="Arial Narrow" w:cstheme="majorHAnsi"/>
                <w:b/>
              </w:rPr>
              <w:t>Anexo 03</w:t>
            </w:r>
          </w:p>
        </w:tc>
      </w:tr>
      <w:tr w:rsidR="007D3E73" w:rsidRPr="00A87EB6" w14:paraId="02F61C43" w14:textId="36E4EBF8" w:rsidTr="007D3E73">
        <w:trPr>
          <w:trHeight w:val="418"/>
        </w:trPr>
        <w:tc>
          <w:tcPr>
            <w:tcW w:w="983" w:type="pct"/>
          </w:tcPr>
          <w:p w14:paraId="6B1B5FF4" w14:textId="325A0435"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t>4</w:t>
            </w:r>
            <w:r w:rsidR="007D3E73" w:rsidRPr="00A87EB6">
              <w:rPr>
                <w:rFonts w:ascii="Arial Narrow" w:hAnsi="Arial Narrow"/>
                <w:b/>
                <w:bCs/>
                <w:sz w:val="24"/>
                <w:szCs w:val="24"/>
              </w:rPr>
              <w:t xml:space="preserve">) Reporte </w:t>
            </w:r>
            <w:proofErr w:type="spellStart"/>
            <w:r w:rsidR="007D3E73" w:rsidRPr="00A87EB6">
              <w:rPr>
                <w:rFonts w:ascii="Arial Narrow" w:hAnsi="Arial Narrow"/>
                <w:b/>
                <w:bCs/>
                <w:sz w:val="24"/>
                <w:szCs w:val="24"/>
              </w:rPr>
              <w:t>Sia</w:t>
            </w:r>
            <w:proofErr w:type="spellEnd"/>
            <w:r w:rsidR="007D3E73" w:rsidRPr="00A87EB6">
              <w:rPr>
                <w:rFonts w:ascii="Arial Narrow" w:hAnsi="Arial Narrow"/>
                <w:b/>
                <w:bCs/>
                <w:sz w:val="24"/>
                <w:szCs w:val="24"/>
              </w:rPr>
              <w:t xml:space="preserve"> Observa Presupuestal</w:t>
            </w:r>
          </w:p>
        </w:tc>
        <w:tc>
          <w:tcPr>
            <w:tcW w:w="2939" w:type="pct"/>
          </w:tcPr>
          <w:p w14:paraId="731D4673"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Elaboración y envío del Reporte SIA Observa – componente presupuestal</w:t>
            </w:r>
          </w:p>
          <w:p w14:paraId="45249A18" w14:textId="77777777" w:rsidR="004C411A" w:rsidRPr="004C411A" w:rsidRDefault="004C411A" w:rsidP="004C411A">
            <w:pPr>
              <w:jc w:val="both"/>
              <w:rPr>
                <w:rFonts w:ascii="Arial Narrow" w:hAnsi="Arial Narrow" w:cstheme="majorHAnsi"/>
                <w:sz w:val="24"/>
                <w:szCs w:val="24"/>
              </w:rPr>
            </w:pPr>
          </w:p>
          <w:p w14:paraId="28386F59"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Para el mes de enero de 2026, realicé el diligenciamiento y envío del Reporte SIA Observa, específicamente en lo relacionado con el componente presupuestal de la entidad. Esta actividad implicó la recopilación y validación de la información correspondiente a la ejecución presupuestal, en concordancia con los lineamientos establecidos por el Sistema de Información y Análisis del Gasto Público (SIA Observa).</w:t>
            </w:r>
          </w:p>
          <w:p w14:paraId="18148100" w14:textId="77777777" w:rsidR="004C411A" w:rsidRPr="004C411A" w:rsidRDefault="004C411A" w:rsidP="004C411A">
            <w:pPr>
              <w:jc w:val="both"/>
              <w:rPr>
                <w:rFonts w:ascii="Arial Narrow" w:hAnsi="Arial Narrow" w:cstheme="majorHAnsi"/>
                <w:sz w:val="24"/>
                <w:szCs w:val="24"/>
              </w:rPr>
            </w:pPr>
          </w:p>
          <w:p w14:paraId="65A5A468"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 proceso se desarrolló en coordinación con el área de presupuesto, garantizando que los datos reportados reflejaran el comportamiento de los ingresos, gastos y compromisos asumidos por el municipio durante el periodo evaluado.</w:t>
            </w:r>
          </w:p>
          <w:p w14:paraId="1EA10798" w14:textId="77777777" w:rsidR="004C411A" w:rsidRPr="004C411A" w:rsidRDefault="004C411A" w:rsidP="004C411A">
            <w:pPr>
              <w:jc w:val="both"/>
              <w:rPr>
                <w:rFonts w:ascii="Arial Narrow" w:hAnsi="Arial Narrow" w:cstheme="majorHAnsi"/>
                <w:sz w:val="24"/>
                <w:szCs w:val="24"/>
              </w:rPr>
            </w:pPr>
          </w:p>
          <w:p w14:paraId="143CFE57" w14:textId="22AD1595"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Se anexa el comprobante de envío como evidencia del cumplimiento de esta actividad.</w:t>
            </w:r>
          </w:p>
        </w:tc>
        <w:tc>
          <w:tcPr>
            <w:tcW w:w="1078" w:type="pct"/>
          </w:tcPr>
          <w:p w14:paraId="61D583E4" w14:textId="77777777" w:rsidR="007D3E73" w:rsidRPr="00A87EB6" w:rsidRDefault="007D3E73" w:rsidP="007C5816">
            <w:pPr>
              <w:jc w:val="both"/>
              <w:rPr>
                <w:rFonts w:ascii="Arial Narrow" w:hAnsi="Arial Narrow" w:cstheme="majorHAnsi"/>
                <w:sz w:val="24"/>
                <w:szCs w:val="24"/>
              </w:rPr>
            </w:pPr>
          </w:p>
          <w:p w14:paraId="5731A3D5" w14:textId="77777777" w:rsidR="007D3E73" w:rsidRPr="00A87EB6" w:rsidRDefault="007D3E73" w:rsidP="007C5816">
            <w:pPr>
              <w:jc w:val="both"/>
              <w:rPr>
                <w:rFonts w:ascii="Arial Narrow" w:hAnsi="Arial Narrow" w:cstheme="majorHAnsi"/>
                <w:sz w:val="24"/>
                <w:szCs w:val="24"/>
              </w:rPr>
            </w:pPr>
          </w:p>
          <w:p w14:paraId="266712B3" w14:textId="77777777" w:rsidR="007D3E73" w:rsidRPr="00A87EB6" w:rsidRDefault="007D3E73" w:rsidP="007C5816">
            <w:pPr>
              <w:jc w:val="both"/>
              <w:rPr>
                <w:rFonts w:ascii="Arial Narrow" w:hAnsi="Arial Narrow" w:cstheme="majorHAnsi"/>
                <w:sz w:val="24"/>
                <w:szCs w:val="24"/>
              </w:rPr>
            </w:pPr>
          </w:p>
          <w:p w14:paraId="5B451B37" w14:textId="77777777" w:rsidR="007D3E73" w:rsidRPr="00A87EB6" w:rsidRDefault="007D3E73" w:rsidP="007C5816">
            <w:pPr>
              <w:jc w:val="both"/>
              <w:rPr>
                <w:rFonts w:ascii="Arial Narrow" w:hAnsi="Arial Narrow" w:cstheme="majorHAnsi"/>
                <w:sz w:val="24"/>
                <w:szCs w:val="24"/>
              </w:rPr>
            </w:pPr>
          </w:p>
          <w:p w14:paraId="0532040C" w14:textId="77777777" w:rsidR="007D3E73" w:rsidRPr="00A87EB6" w:rsidRDefault="007D3E73" w:rsidP="007C5816">
            <w:pPr>
              <w:jc w:val="both"/>
              <w:rPr>
                <w:rFonts w:ascii="Arial Narrow" w:hAnsi="Arial Narrow" w:cstheme="majorHAnsi"/>
                <w:sz w:val="24"/>
                <w:szCs w:val="24"/>
              </w:rPr>
            </w:pPr>
          </w:p>
          <w:p w14:paraId="63037076" w14:textId="77777777" w:rsidR="007D3E73" w:rsidRPr="00A87EB6" w:rsidRDefault="007D3E73" w:rsidP="007C5816">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15FE430D" w14:textId="77777777" w:rsidR="00882132" w:rsidRPr="00A87EB6" w:rsidRDefault="00882132" w:rsidP="007C5816">
            <w:pPr>
              <w:jc w:val="both"/>
              <w:rPr>
                <w:rFonts w:ascii="Arial Narrow" w:hAnsi="Arial Narrow" w:cstheme="majorHAnsi"/>
                <w:sz w:val="24"/>
                <w:szCs w:val="24"/>
              </w:rPr>
            </w:pPr>
          </w:p>
          <w:p w14:paraId="073D61BD" w14:textId="59858663" w:rsidR="00882132" w:rsidRPr="00A87EB6" w:rsidRDefault="00882132" w:rsidP="007C5816">
            <w:pPr>
              <w:jc w:val="both"/>
              <w:rPr>
                <w:rFonts w:ascii="Arial Narrow" w:hAnsi="Arial Narrow" w:cstheme="majorHAnsi"/>
                <w:sz w:val="24"/>
                <w:szCs w:val="24"/>
              </w:rPr>
            </w:pPr>
            <w:r w:rsidRPr="00A87EB6">
              <w:rPr>
                <w:rFonts w:ascii="Arial Narrow" w:hAnsi="Arial Narrow" w:cstheme="majorHAnsi"/>
                <w:b/>
                <w:sz w:val="24"/>
                <w:szCs w:val="24"/>
              </w:rPr>
              <w:t>Anexo 04</w:t>
            </w:r>
          </w:p>
        </w:tc>
      </w:tr>
      <w:tr w:rsidR="007D3E73" w:rsidRPr="00A87EB6" w14:paraId="71DC0E24" w14:textId="58DB3E90" w:rsidTr="007D3E73">
        <w:trPr>
          <w:trHeight w:val="418"/>
        </w:trPr>
        <w:tc>
          <w:tcPr>
            <w:tcW w:w="983" w:type="pct"/>
          </w:tcPr>
          <w:p w14:paraId="36A6E2D9" w14:textId="01EB4730"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5</w:t>
            </w:r>
            <w:r w:rsidR="007D3E73" w:rsidRPr="00A87EB6">
              <w:rPr>
                <w:rFonts w:ascii="Arial Narrow" w:hAnsi="Arial Narrow"/>
                <w:b/>
                <w:bCs/>
                <w:sz w:val="24"/>
                <w:szCs w:val="24"/>
              </w:rPr>
              <w:t>) Reporte de la cascada presupuestal APPUI</w:t>
            </w:r>
          </w:p>
        </w:tc>
        <w:tc>
          <w:tcPr>
            <w:tcW w:w="2939" w:type="pct"/>
          </w:tcPr>
          <w:p w14:paraId="7A12CBAC"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Elaboración y presentación del reporte de la cascada presupuestal – Plataforma APPUI</w:t>
            </w:r>
          </w:p>
          <w:p w14:paraId="3E1C889C" w14:textId="77777777" w:rsidR="004C411A" w:rsidRPr="004C411A" w:rsidRDefault="004C411A" w:rsidP="004C411A">
            <w:pPr>
              <w:jc w:val="both"/>
              <w:rPr>
                <w:rFonts w:ascii="Arial Narrow" w:hAnsi="Arial Narrow" w:cstheme="majorHAnsi"/>
                <w:sz w:val="24"/>
                <w:szCs w:val="24"/>
              </w:rPr>
            </w:pPr>
          </w:p>
          <w:p w14:paraId="67B19DB7"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Para el mes de enero de 2026, realicé la elaboración y carga del reporte de la cascada presupuestal a través de la plataforma APPUI, correspondiente a la información del mes de diciembre de 2025, en cumplimiento de los requerimientos establecidos para el seguimiento a la ejecución presupuestal de las entidades territoriales.</w:t>
            </w:r>
          </w:p>
          <w:p w14:paraId="23FC558A" w14:textId="77777777" w:rsidR="004C411A" w:rsidRPr="004C411A" w:rsidRDefault="004C411A" w:rsidP="004C411A">
            <w:pPr>
              <w:jc w:val="both"/>
              <w:rPr>
                <w:rFonts w:ascii="Arial Narrow" w:hAnsi="Arial Narrow" w:cstheme="majorHAnsi"/>
                <w:sz w:val="24"/>
                <w:szCs w:val="24"/>
              </w:rPr>
            </w:pPr>
          </w:p>
          <w:p w14:paraId="226A63BB"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Este reporte incluyó el registro detallado de los Certificados de Disponibilidad Presupuestal (CDP), Registros Presupuestales (RP), órdenes de pago y pagos ejecutados, permitiendo evidenciar el flujo de los recursos públicos desde la apropiación inicial hasta la fase de ejecución financiera. La información fue verificada y cargada de manera oportuna, contribuyendo a la trazabilidad y control de la gestión presupuestal del municipio.</w:t>
            </w:r>
          </w:p>
          <w:p w14:paraId="6680B32E" w14:textId="77777777" w:rsidR="004C411A" w:rsidRPr="004C411A" w:rsidRDefault="004C411A" w:rsidP="004C411A">
            <w:pPr>
              <w:jc w:val="both"/>
              <w:rPr>
                <w:rFonts w:ascii="Arial Narrow" w:hAnsi="Arial Narrow" w:cstheme="majorHAnsi"/>
                <w:sz w:val="24"/>
                <w:szCs w:val="24"/>
              </w:rPr>
            </w:pPr>
          </w:p>
          <w:p w14:paraId="7266D907"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Adicionalmente, brindé apoyo a las distintas dependencias de la administración municipal en el reporte y cargue de la información contractual, fortaleciendo la consolidación y actualización de la base de datos institucional.</w:t>
            </w:r>
          </w:p>
          <w:p w14:paraId="6EA0E244" w14:textId="77777777" w:rsidR="004C411A" w:rsidRPr="004C411A" w:rsidRDefault="004C411A" w:rsidP="004C411A">
            <w:pPr>
              <w:jc w:val="both"/>
              <w:rPr>
                <w:rFonts w:ascii="Arial Narrow" w:hAnsi="Arial Narrow" w:cstheme="majorHAnsi"/>
                <w:sz w:val="24"/>
                <w:szCs w:val="24"/>
              </w:rPr>
            </w:pPr>
          </w:p>
          <w:p w14:paraId="3B5974A1" w14:textId="2D154D4E"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Se anexan los respectivos soportes que evidencian el cumplimiento de esta actividad</w:t>
            </w:r>
          </w:p>
        </w:tc>
        <w:tc>
          <w:tcPr>
            <w:tcW w:w="1078" w:type="pct"/>
          </w:tcPr>
          <w:p w14:paraId="115F231E" w14:textId="77777777" w:rsidR="007D3E73" w:rsidRPr="00A87EB6" w:rsidRDefault="007D3E73" w:rsidP="00232643">
            <w:pPr>
              <w:jc w:val="both"/>
              <w:rPr>
                <w:rFonts w:ascii="Arial Narrow" w:hAnsi="Arial Narrow" w:cstheme="majorHAnsi"/>
                <w:sz w:val="24"/>
                <w:szCs w:val="24"/>
              </w:rPr>
            </w:pPr>
          </w:p>
          <w:p w14:paraId="09D2FCDC" w14:textId="77777777" w:rsidR="007D3E73" w:rsidRPr="00A87EB6" w:rsidRDefault="007D3E73" w:rsidP="00232643">
            <w:pPr>
              <w:jc w:val="both"/>
              <w:rPr>
                <w:rFonts w:ascii="Arial Narrow" w:hAnsi="Arial Narrow" w:cstheme="majorHAnsi"/>
                <w:sz w:val="24"/>
                <w:szCs w:val="24"/>
              </w:rPr>
            </w:pPr>
          </w:p>
          <w:p w14:paraId="7E3B37EB" w14:textId="77777777" w:rsidR="007D3E73" w:rsidRPr="00A87EB6" w:rsidRDefault="007D3E73" w:rsidP="00232643">
            <w:pPr>
              <w:jc w:val="both"/>
              <w:rPr>
                <w:rFonts w:ascii="Arial Narrow" w:hAnsi="Arial Narrow" w:cstheme="majorHAnsi"/>
                <w:sz w:val="24"/>
                <w:szCs w:val="24"/>
              </w:rPr>
            </w:pPr>
          </w:p>
          <w:p w14:paraId="40DD34D2" w14:textId="77777777" w:rsidR="007D3E73" w:rsidRPr="00A87EB6" w:rsidRDefault="007D3E73" w:rsidP="00232643">
            <w:pPr>
              <w:jc w:val="both"/>
              <w:rPr>
                <w:rFonts w:ascii="Arial Narrow" w:hAnsi="Arial Narrow" w:cstheme="majorHAnsi"/>
                <w:sz w:val="24"/>
                <w:szCs w:val="24"/>
              </w:rPr>
            </w:pPr>
          </w:p>
          <w:p w14:paraId="01403F46" w14:textId="77777777" w:rsidR="007D3E73" w:rsidRPr="00A87EB6" w:rsidRDefault="007D3E73" w:rsidP="00232643">
            <w:pPr>
              <w:jc w:val="both"/>
              <w:rPr>
                <w:rFonts w:ascii="Arial Narrow" w:hAnsi="Arial Narrow" w:cstheme="majorHAnsi"/>
                <w:sz w:val="24"/>
                <w:szCs w:val="24"/>
              </w:rPr>
            </w:pPr>
          </w:p>
          <w:p w14:paraId="728171A8" w14:textId="77777777" w:rsidR="007D3E73" w:rsidRPr="00A87EB6" w:rsidRDefault="007D3E73" w:rsidP="00232643">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6DFC0F46" w14:textId="6438006C" w:rsidR="00882132" w:rsidRPr="00A87EB6" w:rsidRDefault="00882132" w:rsidP="00232643">
            <w:pPr>
              <w:jc w:val="both"/>
              <w:rPr>
                <w:rFonts w:ascii="Arial Narrow" w:hAnsi="Arial Narrow" w:cstheme="majorHAnsi"/>
                <w:sz w:val="24"/>
                <w:szCs w:val="24"/>
              </w:rPr>
            </w:pPr>
            <w:r w:rsidRPr="00A87EB6">
              <w:rPr>
                <w:rFonts w:ascii="Arial Narrow" w:hAnsi="Arial Narrow" w:cstheme="majorHAnsi"/>
                <w:b/>
                <w:sz w:val="24"/>
                <w:szCs w:val="24"/>
              </w:rPr>
              <w:t>Anexo 05</w:t>
            </w:r>
          </w:p>
        </w:tc>
      </w:tr>
      <w:tr w:rsidR="007D3E73" w:rsidRPr="00A87EB6" w14:paraId="3E93F981" w14:textId="79E2DF05" w:rsidTr="007D3E73">
        <w:trPr>
          <w:trHeight w:val="418"/>
        </w:trPr>
        <w:tc>
          <w:tcPr>
            <w:tcW w:w="983" w:type="pct"/>
          </w:tcPr>
          <w:p w14:paraId="22176A20" w14:textId="127040CF"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t>6</w:t>
            </w:r>
            <w:r w:rsidR="007D3E73" w:rsidRPr="00A87EB6">
              <w:rPr>
                <w:rFonts w:ascii="Arial Narrow" w:hAnsi="Arial Narrow"/>
                <w:b/>
                <w:bCs/>
                <w:sz w:val="24"/>
                <w:szCs w:val="24"/>
              </w:rPr>
              <w:t xml:space="preserve">) Revisión de la ejecución de ingresos y de gastos referente a los recursos del fondo local </w:t>
            </w:r>
            <w:r w:rsidR="007D3E73" w:rsidRPr="00A87EB6">
              <w:rPr>
                <w:rFonts w:ascii="Arial Narrow" w:hAnsi="Arial Narrow"/>
                <w:b/>
                <w:bCs/>
                <w:sz w:val="24"/>
                <w:szCs w:val="24"/>
              </w:rPr>
              <w:lastRenderedPageBreak/>
              <w:t>de salud mes a mes</w:t>
            </w:r>
          </w:p>
        </w:tc>
        <w:tc>
          <w:tcPr>
            <w:tcW w:w="2939" w:type="pct"/>
          </w:tcPr>
          <w:p w14:paraId="29543624" w14:textId="77777777" w:rsidR="00D127A4" w:rsidRPr="00D127A4" w:rsidRDefault="007D3E73" w:rsidP="00D127A4">
            <w:pPr>
              <w:jc w:val="both"/>
              <w:rPr>
                <w:rFonts w:ascii="Arial Narrow" w:hAnsi="Arial Narrow" w:cstheme="majorHAnsi"/>
                <w:sz w:val="24"/>
                <w:szCs w:val="24"/>
              </w:rPr>
            </w:pPr>
            <w:r w:rsidRPr="00A87EB6">
              <w:rPr>
                <w:rFonts w:ascii="Arial Narrow" w:hAnsi="Arial Narrow" w:cstheme="majorHAnsi"/>
                <w:sz w:val="24"/>
                <w:szCs w:val="24"/>
              </w:rPr>
              <w:lastRenderedPageBreak/>
              <w:t>.</w:t>
            </w:r>
            <w:r w:rsidR="00D127A4" w:rsidRPr="00D127A4">
              <w:rPr>
                <w:rFonts w:ascii="Arial Narrow" w:hAnsi="Arial Narrow" w:cstheme="majorHAnsi"/>
                <w:sz w:val="24"/>
                <w:szCs w:val="24"/>
              </w:rPr>
              <w:t>Durante el periodo correspondiente, apoyé en la revisión de la correcta imputación de los ingresos registrados en la ejecución presupuestal, especialmente en lo referente al sector salud, verificando que estos fueran ingresados adecuadamente conforme a su naturaleza y fuente de financiación.</w:t>
            </w:r>
          </w:p>
          <w:p w14:paraId="1EADCDC9" w14:textId="77777777" w:rsidR="00D127A4" w:rsidRPr="00D127A4" w:rsidRDefault="00D127A4" w:rsidP="00D127A4">
            <w:pPr>
              <w:jc w:val="both"/>
              <w:rPr>
                <w:rFonts w:ascii="Arial Narrow" w:hAnsi="Arial Narrow" w:cstheme="majorHAnsi"/>
                <w:sz w:val="24"/>
                <w:szCs w:val="24"/>
              </w:rPr>
            </w:pPr>
          </w:p>
          <w:p w14:paraId="0CBC4F2C"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Esta actividad incluyó la revisión de los documentos soporte de los ingresos, así como su correspondiente registro en los sistemas presupuestales, permitiendo validar la consistencia de la información.</w:t>
            </w:r>
          </w:p>
          <w:p w14:paraId="2F35F279" w14:textId="77777777" w:rsidR="00D127A4" w:rsidRPr="00D127A4" w:rsidRDefault="00D127A4" w:rsidP="00D127A4">
            <w:pPr>
              <w:jc w:val="both"/>
              <w:rPr>
                <w:rFonts w:ascii="Arial Narrow" w:hAnsi="Arial Narrow" w:cstheme="majorHAnsi"/>
                <w:sz w:val="24"/>
                <w:szCs w:val="24"/>
              </w:rPr>
            </w:pPr>
          </w:p>
          <w:p w14:paraId="2E098730" w14:textId="43A3DB3B"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El objetivo de este apoyo fue contribuir a la confiabilidad de la información financiera, fortalecer el orden en la ejecución presupuestal y facilitar la toma de decisiones basada en datos verificados.</w:t>
            </w:r>
          </w:p>
        </w:tc>
        <w:tc>
          <w:tcPr>
            <w:tcW w:w="1078" w:type="pct"/>
          </w:tcPr>
          <w:p w14:paraId="4E62E072" w14:textId="77777777" w:rsidR="007D3E73" w:rsidRPr="00A87EB6" w:rsidRDefault="007D3E73" w:rsidP="00D605C3">
            <w:pPr>
              <w:jc w:val="both"/>
              <w:rPr>
                <w:rFonts w:ascii="Arial Narrow" w:hAnsi="Arial Narrow" w:cstheme="majorHAnsi"/>
                <w:sz w:val="24"/>
                <w:szCs w:val="24"/>
              </w:rPr>
            </w:pPr>
          </w:p>
          <w:p w14:paraId="4249567C" w14:textId="77777777" w:rsidR="007D3E73" w:rsidRPr="00A87EB6" w:rsidRDefault="007D3E73" w:rsidP="00D605C3">
            <w:pPr>
              <w:jc w:val="both"/>
              <w:rPr>
                <w:rFonts w:ascii="Arial Narrow" w:hAnsi="Arial Narrow" w:cstheme="majorHAnsi"/>
                <w:sz w:val="24"/>
                <w:szCs w:val="24"/>
              </w:rPr>
            </w:pPr>
          </w:p>
          <w:p w14:paraId="1287A5C5" w14:textId="77777777" w:rsidR="007D3E73" w:rsidRPr="00A87EB6" w:rsidRDefault="007D3E73" w:rsidP="00D605C3">
            <w:pPr>
              <w:jc w:val="both"/>
              <w:rPr>
                <w:rFonts w:ascii="Arial Narrow" w:hAnsi="Arial Narrow" w:cstheme="majorHAnsi"/>
                <w:sz w:val="24"/>
                <w:szCs w:val="24"/>
              </w:rPr>
            </w:pPr>
          </w:p>
          <w:p w14:paraId="78EF3E6B" w14:textId="77777777" w:rsidR="007D3E73" w:rsidRPr="00A87EB6" w:rsidRDefault="007D3E73" w:rsidP="00D605C3">
            <w:pPr>
              <w:jc w:val="both"/>
              <w:rPr>
                <w:rFonts w:ascii="Arial Narrow" w:hAnsi="Arial Narrow" w:cstheme="majorHAnsi"/>
                <w:sz w:val="24"/>
                <w:szCs w:val="24"/>
              </w:rPr>
            </w:pPr>
          </w:p>
          <w:p w14:paraId="53751104" w14:textId="77777777"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lastRenderedPageBreak/>
              <w:t>Se aporta evidencia del reporte</w:t>
            </w:r>
          </w:p>
          <w:p w14:paraId="4D1AA1DD" w14:textId="77777777" w:rsidR="00882132" w:rsidRPr="00A87EB6" w:rsidRDefault="00882132" w:rsidP="00D605C3">
            <w:pPr>
              <w:jc w:val="both"/>
              <w:rPr>
                <w:rFonts w:ascii="Arial Narrow" w:hAnsi="Arial Narrow" w:cstheme="majorHAnsi"/>
                <w:sz w:val="24"/>
                <w:szCs w:val="24"/>
              </w:rPr>
            </w:pPr>
          </w:p>
          <w:p w14:paraId="0F92C6EB" w14:textId="0BA103AE" w:rsidR="00882132" w:rsidRPr="00A87EB6" w:rsidRDefault="00882132" w:rsidP="00D605C3">
            <w:pPr>
              <w:jc w:val="both"/>
              <w:rPr>
                <w:rFonts w:ascii="Arial Narrow" w:hAnsi="Arial Narrow" w:cstheme="majorHAnsi"/>
                <w:sz w:val="24"/>
                <w:szCs w:val="24"/>
              </w:rPr>
            </w:pPr>
            <w:r w:rsidRPr="00A87EB6">
              <w:rPr>
                <w:rFonts w:ascii="Arial Narrow" w:hAnsi="Arial Narrow" w:cstheme="majorHAnsi"/>
                <w:b/>
                <w:sz w:val="24"/>
                <w:szCs w:val="24"/>
              </w:rPr>
              <w:t>Anexo 06</w:t>
            </w:r>
          </w:p>
        </w:tc>
      </w:tr>
      <w:tr w:rsidR="007D3E73" w:rsidRPr="00A87EB6" w14:paraId="7E85D51F" w14:textId="0CE5E1D7" w:rsidTr="007D3E73">
        <w:trPr>
          <w:trHeight w:val="418"/>
        </w:trPr>
        <w:tc>
          <w:tcPr>
            <w:tcW w:w="983" w:type="pct"/>
          </w:tcPr>
          <w:p w14:paraId="4DD7A520" w14:textId="0FBB0208"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7</w:t>
            </w:r>
            <w:r w:rsidR="007D3E73" w:rsidRPr="00A87EB6">
              <w:rPr>
                <w:rFonts w:ascii="Arial Narrow" w:hAnsi="Arial Narrow"/>
                <w:b/>
                <w:bCs/>
                <w:sz w:val="24"/>
                <w:szCs w:val="24"/>
              </w:rPr>
              <w:t>) Reporte de los formatos FT035 Y FT036 de salud</w:t>
            </w:r>
          </w:p>
        </w:tc>
        <w:tc>
          <w:tcPr>
            <w:tcW w:w="2939" w:type="pct"/>
          </w:tcPr>
          <w:p w14:paraId="5869FBF6"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Para el mes de enero no aplica la presentación del reporte correspondiente, de acuerdo con la periodicidad establecida.</w:t>
            </w:r>
          </w:p>
          <w:p w14:paraId="74F3E754" w14:textId="77777777" w:rsidR="00D127A4" w:rsidRPr="00D127A4" w:rsidRDefault="00D127A4" w:rsidP="00D127A4">
            <w:pPr>
              <w:jc w:val="both"/>
              <w:rPr>
                <w:rFonts w:ascii="Arial Narrow" w:hAnsi="Arial Narrow" w:cstheme="majorHAnsi"/>
                <w:sz w:val="24"/>
                <w:szCs w:val="24"/>
              </w:rPr>
            </w:pPr>
          </w:p>
          <w:p w14:paraId="64E69F9A" w14:textId="4BFE6EFC"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No obstante, se realizó la estructuración de los archivos planos requeridos, como actividad preparatoria para el cumplimiento del reporte en el periodo siguiente.</w:t>
            </w:r>
          </w:p>
        </w:tc>
        <w:tc>
          <w:tcPr>
            <w:tcW w:w="1078" w:type="pct"/>
          </w:tcPr>
          <w:p w14:paraId="1BAC30EC" w14:textId="77777777" w:rsidR="007D3E73" w:rsidRPr="00A87EB6" w:rsidRDefault="007D3E73" w:rsidP="00D605C3">
            <w:pPr>
              <w:jc w:val="both"/>
              <w:rPr>
                <w:rFonts w:ascii="Arial Narrow" w:hAnsi="Arial Narrow" w:cstheme="majorHAnsi"/>
                <w:sz w:val="24"/>
                <w:szCs w:val="24"/>
              </w:rPr>
            </w:pPr>
          </w:p>
          <w:p w14:paraId="6A15BEFC" w14:textId="609CA378"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t xml:space="preserve">No aplica evidencia </w:t>
            </w:r>
          </w:p>
        </w:tc>
      </w:tr>
      <w:tr w:rsidR="007D3E73" w:rsidRPr="00A87EB6" w14:paraId="083BD186" w14:textId="5F4CA721" w:rsidTr="007D3E73">
        <w:trPr>
          <w:trHeight w:val="418"/>
        </w:trPr>
        <w:tc>
          <w:tcPr>
            <w:tcW w:w="983" w:type="pct"/>
          </w:tcPr>
          <w:p w14:paraId="6F4E01F7" w14:textId="4AD5853D"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8</w:t>
            </w:r>
            <w:r w:rsidR="007D3E73" w:rsidRPr="00A87EB6">
              <w:rPr>
                <w:rFonts w:ascii="Arial Narrow" w:hAnsi="Arial Narrow"/>
                <w:b/>
                <w:bCs/>
                <w:sz w:val="24"/>
                <w:szCs w:val="24"/>
              </w:rPr>
              <w:t>) Redacción de las diferentes circulares emitidas por la secretaria</w:t>
            </w:r>
          </w:p>
        </w:tc>
        <w:tc>
          <w:tcPr>
            <w:tcW w:w="2939" w:type="pct"/>
          </w:tcPr>
          <w:p w14:paraId="32F18F5D"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Durante el mes de enero no se realizó la elaboración de circulares como tal; sin embargo, se brindó apoyo en las actividades que fueron requeridas por la Secretaría de Hacienda, relacionadas con la redacción y estructuración de documentos institucionales.</w:t>
            </w:r>
          </w:p>
          <w:p w14:paraId="7815BF9E" w14:textId="77777777" w:rsidR="00D127A4" w:rsidRPr="00D127A4" w:rsidRDefault="00D127A4" w:rsidP="00D127A4">
            <w:pPr>
              <w:jc w:val="both"/>
              <w:rPr>
                <w:rFonts w:ascii="Arial Narrow" w:hAnsi="Arial Narrow" w:cstheme="majorHAnsi"/>
                <w:sz w:val="24"/>
                <w:szCs w:val="24"/>
              </w:rPr>
            </w:pPr>
          </w:p>
          <w:p w14:paraId="222889D1" w14:textId="7565129F"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Este apoyo se desarrolló con un lenguaje claro, coherente y técnico, garantizando la adecuada presentación de la información y contribuyendo al fortalecimiento de la comunicación interna de la entidad</w:t>
            </w:r>
            <w:proofErr w:type="gramStart"/>
            <w:r w:rsidRPr="00D127A4">
              <w:rPr>
                <w:rFonts w:ascii="Arial Narrow" w:hAnsi="Arial Narrow" w:cstheme="majorHAnsi"/>
                <w:sz w:val="24"/>
                <w:szCs w:val="24"/>
              </w:rPr>
              <w:t>.</w:t>
            </w:r>
            <w:r w:rsidR="007D3E73" w:rsidRPr="00A87EB6">
              <w:rPr>
                <w:rFonts w:ascii="Arial Narrow" w:hAnsi="Arial Narrow" w:cstheme="majorHAnsi"/>
                <w:sz w:val="24"/>
                <w:szCs w:val="24"/>
              </w:rPr>
              <w:t>.</w:t>
            </w:r>
            <w:proofErr w:type="gramEnd"/>
          </w:p>
        </w:tc>
        <w:tc>
          <w:tcPr>
            <w:tcW w:w="1078" w:type="pct"/>
          </w:tcPr>
          <w:p w14:paraId="6C0779B1" w14:textId="77777777" w:rsidR="007D3E73" w:rsidRPr="00A87EB6" w:rsidRDefault="007D3E73" w:rsidP="00232643">
            <w:pPr>
              <w:jc w:val="both"/>
              <w:rPr>
                <w:rFonts w:ascii="Arial Narrow" w:hAnsi="Arial Narrow" w:cstheme="majorHAnsi"/>
                <w:sz w:val="24"/>
                <w:szCs w:val="24"/>
              </w:rPr>
            </w:pPr>
          </w:p>
          <w:p w14:paraId="75D47222" w14:textId="77777777" w:rsidR="007D3E73" w:rsidRPr="00A87EB6" w:rsidRDefault="007D3E73" w:rsidP="00232643">
            <w:pPr>
              <w:jc w:val="both"/>
              <w:rPr>
                <w:rFonts w:ascii="Arial Narrow" w:hAnsi="Arial Narrow" w:cstheme="majorHAnsi"/>
                <w:sz w:val="24"/>
                <w:szCs w:val="24"/>
              </w:rPr>
            </w:pPr>
          </w:p>
          <w:p w14:paraId="722B85D9" w14:textId="77777777" w:rsidR="007D3E73" w:rsidRPr="00A87EB6" w:rsidRDefault="007D3E73" w:rsidP="00232643">
            <w:pPr>
              <w:jc w:val="both"/>
              <w:rPr>
                <w:rFonts w:ascii="Arial Narrow" w:hAnsi="Arial Narrow" w:cstheme="majorHAnsi"/>
                <w:sz w:val="24"/>
                <w:szCs w:val="24"/>
              </w:rPr>
            </w:pPr>
          </w:p>
          <w:p w14:paraId="0ABACDA5" w14:textId="77777777" w:rsidR="007D3E73" w:rsidRPr="00A87EB6" w:rsidRDefault="007D3E73" w:rsidP="00232643">
            <w:pPr>
              <w:jc w:val="both"/>
              <w:rPr>
                <w:rFonts w:ascii="Arial Narrow" w:hAnsi="Arial Narrow" w:cstheme="majorHAnsi"/>
                <w:sz w:val="24"/>
                <w:szCs w:val="24"/>
              </w:rPr>
            </w:pPr>
          </w:p>
          <w:p w14:paraId="3B6FF780" w14:textId="77777777" w:rsidR="007D3E73" w:rsidRPr="00A87EB6" w:rsidRDefault="007D3E73" w:rsidP="00232643">
            <w:pPr>
              <w:jc w:val="both"/>
              <w:rPr>
                <w:rFonts w:ascii="Arial Narrow" w:hAnsi="Arial Narrow" w:cstheme="majorHAnsi"/>
                <w:sz w:val="24"/>
                <w:szCs w:val="24"/>
              </w:rPr>
            </w:pPr>
          </w:p>
          <w:p w14:paraId="3B16EB79" w14:textId="77777777" w:rsidR="007D3E73" w:rsidRPr="00A87EB6" w:rsidRDefault="007D3E73" w:rsidP="00232643">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795462CF" w14:textId="77777777" w:rsidR="00882132" w:rsidRPr="00A87EB6" w:rsidRDefault="00882132" w:rsidP="00232643">
            <w:pPr>
              <w:jc w:val="both"/>
              <w:rPr>
                <w:rFonts w:ascii="Arial Narrow" w:hAnsi="Arial Narrow" w:cstheme="majorHAnsi"/>
                <w:sz w:val="24"/>
                <w:szCs w:val="24"/>
              </w:rPr>
            </w:pPr>
          </w:p>
          <w:p w14:paraId="1AB4982C" w14:textId="31BAF19E" w:rsidR="00882132" w:rsidRPr="00A87EB6" w:rsidRDefault="00882132" w:rsidP="00232643">
            <w:pPr>
              <w:jc w:val="both"/>
              <w:rPr>
                <w:rFonts w:ascii="Arial Narrow" w:hAnsi="Arial Narrow" w:cstheme="majorHAnsi"/>
                <w:sz w:val="24"/>
                <w:szCs w:val="24"/>
              </w:rPr>
            </w:pPr>
            <w:r w:rsidRPr="00A87EB6">
              <w:rPr>
                <w:rFonts w:ascii="Arial Narrow" w:hAnsi="Arial Narrow" w:cstheme="majorHAnsi"/>
                <w:b/>
                <w:sz w:val="24"/>
                <w:szCs w:val="24"/>
              </w:rPr>
              <w:t>Anexo 08</w:t>
            </w:r>
          </w:p>
        </w:tc>
      </w:tr>
      <w:tr w:rsidR="007D3E73" w:rsidRPr="00A87EB6" w14:paraId="15AF6AE1" w14:textId="1D3E9B24" w:rsidTr="007D3E73">
        <w:trPr>
          <w:trHeight w:val="418"/>
        </w:trPr>
        <w:tc>
          <w:tcPr>
            <w:tcW w:w="983" w:type="pct"/>
          </w:tcPr>
          <w:p w14:paraId="79E1B6CD" w14:textId="4838B29E"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9</w:t>
            </w:r>
            <w:r w:rsidR="007D3E73" w:rsidRPr="00A87EB6">
              <w:rPr>
                <w:rFonts w:ascii="Arial Narrow" w:hAnsi="Arial Narrow"/>
                <w:b/>
                <w:bCs/>
                <w:sz w:val="24"/>
                <w:szCs w:val="24"/>
              </w:rPr>
              <w:t xml:space="preserve">) Reporte de oficio de la </w:t>
            </w:r>
            <w:r w:rsidR="007D3E73" w:rsidRPr="00A87EB6">
              <w:rPr>
                <w:rFonts w:ascii="Arial Narrow" w:hAnsi="Arial Narrow"/>
                <w:b/>
                <w:bCs/>
                <w:sz w:val="24"/>
                <w:szCs w:val="24"/>
              </w:rPr>
              <w:lastRenderedPageBreak/>
              <w:t>policía mes a mes</w:t>
            </w:r>
          </w:p>
        </w:tc>
        <w:tc>
          <w:tcPr>
            <w:tcW w:w="2939" w:type="pct"/>
          </w:tcPr>
          <w:p w14:paraId="632ECE5B" w14:textId="42F65536" w:rsidR="007D3E73" w:rsidRPr="00A87EB6" w:rsidRDefault="00AE2C34" w:rsidP="00D605C3">
            <w:pPr>
              <w:jc w:val="both"/>
              <w:rPr>
                <w:rFonts w:ascii="Arial Narrow" w:hAnsi="Arial Narrow" w:cstheme="majorHAnsi"/>
                <w:sz w:val="24"/>
                <w:szCs w:val="24"/>
              </w:rPr>
            </w:pPr>
            <w:r>
              <w:rPr>
                <w:rFonts w:ascii="Arial Narrow" w:hAnsi="Arial Narrow" w:cstheme="majorHAnsi"/>
                <w:sz w:val="24"/>
                <w:szCs w:val="24"/>
              </w:rPr>
              <w:lastRenderedPageBreak/>
              <w:t xml:space="preserve">No se realizó dicho oficio el cual debe ser presentado para el próximo mes </w:t>
            </w:r>
          </w:p>
        </w:tc>
        <w:tc>
          <w:tcPr>
            <w:tcW w:w="1078" w:type="pct"/>
          </w:tcPr>
          <w:p w14:paraId="5558C4F5" w14:textId="77777777" w:rsidR="007D3E73" w:rsidRPr="00A87EB6" w:rsidRDefault="007D3E73" w:rsidP="007D3E73">
            <w:pPr>
              <w:jc w:val="both"/>
              <w:rPr>
                <w:rFonts w:ascii="Arial Narrow" w:hAnsi="Arial Narrow" w:cstheme="majorHAnsi"/>
                <w:sz w:val="24"/>
                <w:szCs w:val="24"/>
              </w:rPr>
            </w:pPr>
          </w:p>
          <w:p w14:paraId="4988C1EC" w14:textId="77777777" w:rsidR="007D3E73" w:rsidRPr="00A87EB6" w:rsidRDefault="007D3E73" w:rsidP="007D3E73">
            <w:pPr>
              <w:jc w:val="both"/>
              <w:rPr>
                <w:rFonts w:ascii="Arial Narrow" w:hAnsi="Arial Narrow" w:cstheme="majorHAnsi"/>
                <w:sz w:val="24"/>
                <w:szCs w:val="24"/>
              </w:rPr>
            </w:pPr>
          </w:p>
          <w:p w14:paraId="05D26EAD" w14:textId="73DD65B1" w:rsidR="007D3E73" w:rsidRPr="00A87EB6" w:rsidRDefault="00000CEB" w:rsidP="007D3E73">
            <w:pPr>
              <w:jc w:val="both"/>
              <w:rPr>
                <w:rFonts w:ascii="Arial Narrow" w:hAnsi="Arial Narrow" w:cstheme="majorHAnsi"/>
                <w:sz w:val="24"/>
                <w:szCs w:val="24"/>
              </w:rPr>
            </w:pPr>
            <w:r>
              <w:rPr>
                <w:rFonts w:ascii="Arial Narrow" w:hAnsi="Arial Narrow" w:cstheme="majorHAnsi"/>
                <w:sz w:val="24"/>
                <w:szCs w:val="24"/>
              </w:rPr>
              <w:lastRenderedPageBreak/>
              <w:t xml:space="preserve">Aporta evidencia </w:t>
            </w:r>
            <w:r w:rsidRPr="00000CEB">
              <w:rPr>
                <w:rFonts w:ascii="Arial Narrow" w:hAnsi="Arial Narrow" w:cstheme="majorHAnsi"/>
                <w:b/>
                <w:sz w:val="24"/>
                <w:szCs w:val="24"/>
              </w:rPr>
              <w:t>anexo 09</w:t>
            </w:r>
          </w:p>
        </w:tc>
      </w:tr>
      <w:tr w:rsidR="007D3E73" w:rsidRPr="00A87EB6" w14:paraId="6FB43E11" w14:textId="74EC97F8" w:rsidTr="007D3E73">
        <w:trPr>
          <w:trHeight w:val="418"/>
        </w:trPr>
        <w:tc>
          <w:tcPr>
            <w:tcW w:w="983" w:type="pct"/>
          </w:tcPr>
          <w:p w14:paraId="05A3E9D9" w14:textId="10FE53AF"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lastRenderedPageBreak/>
              <w:t>10</w:t>
            </w:r>
            <w:r w:rsidR="007D3E73" w:rsidRPr="00A87EB6">
              <w:rPr>
                <w:rFonts w:ascii="Arial Narrow" w:hAnsi="Arial Narrow"/>
                <w:b/>
                <w:bCs/>
                <w:sz w:val="24"/>
                <w:szCs w:val="24"/>
              </w:rPr>
              <w:t>) Informe mensual respecto a la ejecución presupuestal por sector y por fuente del sistema general de participaciones</w:t>
            </w:r>
          </w:p>
        </w:tc>
        <w:tc>
          <w:tcPr>
            <w:tcW w:w="2939" w:type="pct"/>
          </w:tcPr>
          <w:p w14:paraId="02CE8A6D"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Durante el mes de enero no se realizó el envío de la ejecución presupuestal a las diferentes dependencias, ni la elaboración del informe de ejecución de los recursos para presentación ante el Concejo Municipal, toda vez que no se recibieron solicitudes relacionadas con esta actividad.</w:t>
            </w:r>
          </w:p>
          <w:p w14:paraId="48A124EE" w14:textId="77777777" w:rsidR="00D127A4" w:rsidRPr="00D127A4" w:rsidRDefault="00D127A4" w:rsidP="00D127A4">
            <w:pPr>
              <w:jc w:val="both"/>
              <w:rPr>
                <w:rFonts w:ascii="Arial Narrow" w:hAnsi="Arial Narrow" w:cstheme="majorHAnsi"/>
                <w:sz w:val="24"/>
                <w:szCs w:val="24"/>
              </w:rPr>
            </w:pPr>
          </w:p>
          <w:p w14:paraId="079EBC8E" w14:textId="6912942E"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En ese sentido, la actividad no aplica para el periodo evaluado, quedando sujeta a los requerimientos que se presenten en los meses posteriores.</w:t>
            </w:r>
          </w:p>
        </w:tc>
        <w:tc>
          <w:tcPr>
            <w:tcW w:w="1078" w:type="pct"/>
          </w:tcPr>
          <w:p w14:paraId="35460EB8" w14:textId="77777777" w:rsidR="007D3E73" w:rsidRPr="00A87EB6" w:rsidRDefault="007D3E73" w:rsidP="007D3E73">
            <w:pPr>
              <w:jc w:val="both"/>
              <w:rPr>
                <w:rFonts w:ascii="Arial Narrow" w:hAnsi="Arial Narrow" w:cstheme="majorHAnsi"/>
                <w:sz w:val="24"/>
                <w:szCs w:val="24"/>
              </w:rPr>
            </w:pPr>
          </w:p>
          <w:p w14:paraId="5BAF733F" w14:textId="77777777" w:rsidR="007D3E73" w:rsidRPr="00A87EB6" w:rsidRDefault="007D3E73" w:rsidP="007D3E73">
            <w:pPr>
              <w:jc w:val="both"/>
              <w:rPr>
                <w:rFonts w:ascii="Arial Narrow" w:hAnsi="Arial Narrow" w:cstheme="majorHAnsi"/>
                <w:sz w:val="24"/>
                <w:szCs w:val="24"/>
              </w:rPr>
            </w:pPr>
          </w:p>
          <w:p w14:paraId="74E51FE2" w14:textId="77777777" w:rsidR="007D3E73" w:rsidRPr="00A87EB6" w:rsidRDefault="007D3E73" w:rsidP="007D3E73">
            <w:pPr>
              <w:jc w:val="both"/>
              <w:rPr>
                <w:rFonts w:ascii="Arial Narrow" w:hAnsi="Arial Narrow" w:cstheme="majorHAnsi"/>
                <w:sz w:val="24"/>
                <w:szCs w:val="24"/>
              </w:rPr>
            </w:pPr>
          </w:p>
          <w:p w14:paraId="338EFCFB" w14:textId="68F42A47" w:rsidR="007D3E73" w:rsidRPr="00A87EB6" w:rsidRDefault="00000CEB" w:rsidP="007D3E73">
            <w:pPr>
              <w:jc w:val="both"/>
              <w:rPr>
                <w:rFonts w:ascii="Arial Narrow" w:hAnsi="Arial Narrow" w:cstheme="majorHAnsi"/>
                <w:sz w:val="24"/>
                <w:szCs w:val="24"/>
              </w:rPr>
            </w:pPr>
            <w:r>
              <w:rPr>
                <w:rFonts w:ascii="Arial Narrow" w:hAnsi="Arial Narrow" w:cstheme="majorHAnsi"/>
                <w:sz w:val="24"/>
                <w:szCs w:val="24"/>
              </w:rPr>
              <w:t>Aporta pantallazo anexo 10</w:t>
            </w:r>
          </w:p>
        </w:tc>
      </w:tr>
      <w:tr w:rsidR="007D3E73" w:rsidRPr="00A87EB6" w14:paraId="22A74666" w14:textId="0F8BF4A4" w:rsidTr="007D3E73">
        <w:trPr>
          <w:trHeight w:val="418"/>
        </w:trPr>
        <w:tc>
          <w:tcPr>
            <w:tcW w:w="983" w:type="pct"/>
          </w:tcPr>
          <w:p w14:paraId="70BE1200" w14:textId="593D6791"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11</w:t>
            </w:r>
            <w:r w:rsidR="007D3E73" w:rsidRPr="00A87EB6">
              <w:rPr>
                <w:rFonts w:ascii="Arial Narrow" w:hAnsi="Arial Narrow"/>
                <w:b/>
                <w:bCs/>
                <w:sz w:val="24"/>
                <w:szCs w:val="24"/>
              </w:rPr>
              <w:t>) Apoyo en las demás actividades que requiera la secretaria de hacienda</w:t>
            </w:r>
          </w:p>
        </w:tc>
        <w:tc>
          <w:tcPr>
            <w:tcW w:w="2939" w:type="pct"/>
          </w:tcPr>
          <w:p w14:paraId="30E412C0"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Apoyo en actividades complementarias requeridas por la Secretaría de Hacienda</w:t>
            </w:r>
          </w:p>
          <w:p w14:paraId="56C5B3B8"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Durante el periodo contractual se prestó apoyo transversal en diversas actividades solicitadas por la Secretaría de Hacienda, con el fin de contribuir al desarrollo eficiente de los procesos administrativos, contables, financieros y operativos propios de la dependencia.</w:t>
            </w:r>
          </w:p>
          <w:p w14:paraId="1E94B759"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Este acompañamiento incluyó la atención de requerimientos puntuales de otras áreas, elaboración de documentos, asistencia en la organización de información, verificación de registros y colaboración en tareas que, si bien no estaban contempladas como actividades principales, fueron necesarias para el cumplimiento de los objetivos institucionales.</w:t>
            </w:r>
          </w:p>
          <w:p w14:paraId="46C585B5" w14:textId="2B901FF0"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La disposición y flexibilidad para atender estas tareas adicionales permitió fortalecer el trabajo en equipo y garantizar la continuidad operativa de la Secretaría.</w:t>
            </w:r>
          </w:p>
        </w:tc>
        <w:tc>
          <w:tcPr>
            <w:tcW w:w="1078" w:type="pct"/>
          </w:tcPr>
          <w:p w14:paraId="1E8C4FE3" w14:textId="77777777" w:rsidR="007D3E73" w:rsidRPr="00A87EB6" w:rsidRDefault="007D3E73" w:rsidP="007D3E73">
            <w:pPr>
              <w:jc w:val="both"/>
              <w:rPr>
                <w:rFonts w:ascii="Arial Narrow" w:hAnsi="Arial Narrow" w:cstheme="majorHAnsi"/>
                <w:sz w:val="24"/>
                <w:szCs w:val="24"/>
              </w:rPr>
            </w:pPr>
          </w:p>
          <w:p w14:paraId="07E17177" w14:textId="77777777" w:rsidR="007D3E73" w:rsidRPr="00A87EB6" w:rsidRDefault="007D3E73" w:rsidP="007D3E73">
            <w:pPr>
              <w:jc w:val="both"/>
              <w:rPr>
                <w:rFonts w:ascii="Arial Narrow" w:hAnsi="Arial Narrow" w:cstheme="majorHAnsi"/>
                <w:sz w:val="24"/>
                <w:szCs w:val="24"/>
              </w:rPr>
            </w:pPr>
          </w:p>
          <w:p w14:paraId="6ECA85F8" w14:textId="77777777" w:rsidR="007D3E73" w:rsidRPr="00A87EB6" w:rsidRDefault="007D3E73" w:rsidP="007D3E73">
            <w:pPr>
              <w:jc w:val="both"/>
              <w:rPr>
                <w:rFonts w:ascii="Arial Narrow" w:hAnsi="Arial Narrow" w:cstheme="majorHAnsi"/>
                <w:sz w:val="24"/>
                <w:szCs w:val="24"/>
              </w:rPr>
            </w:pPr>
          </w:p>
          <w:p w14:paraId="6BD41B0E"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431ECE10" w14:textId="77777777" w:rsidR="00882132" w:rsidRPr="00A87EB6" w:rsidRDefault="00882132" w:rsidP="007D3E73">
            <w:pPr>
              <w:jc w:val="both"/>
              <w:rPr>
                <w:rFonts w:ascii="Arial Narrow" w:hAnsi="Arial Narrow" w:cstheme="majorHAnsi"/>
                <w:sz w:val="24"/>
                <w:szCs w:val="24"/>
              </w:rPr>
            </w:pPr>
          </w:p>
          <w:p w14:paraId="0734E7B0" w14:textId="3FD1466A" w:rsidR="00882132" w:rsidRPr="00A87EB6" w:rsidRDefault="00882132" w:rsidP="007D3E73">
            <w:pPr>
              <w:jc w:val="both"/>
              <w:rPr>
                <w:rFonts w:ascii="Arial Narrow" w:hAnsi="Arial Narrow" w:cstheme="majorHAnsi"/>
                <w:sz w:val="24"/>
                <w:szCs w:val="24"/>
              </w:rPr>
            </w:pPr>
            <w:r w:rsidRPr="00A87EB6">
              <w:rPr>
                <w:rFonts w:ascii="Arial Narrow" w:hAnsi="Arial Narrow" w:cstheme="majorHAnsi"/>
                <w:b/>
                <w:sz w:val="24"/>
                <w:szCs w:val="24"/>
              </w:rPr>
              <w:t>Anexo 11</w:t>
            </w:r>
          </w:p>
        </w:tc>
      </w:tr>
    </w:tbl>
    <w:p w14:paraId="4D2C6008" w14:textId="77777777" w:rsidR="00135C2B" w:rsidRPr="00A87EB6" w:rsidRDefault="00135C2B" w:rsidP="002B3744">
      <w:pPr>
        <w:pStyle w:val="Sinespaciado"/>
        <w:rPr>
          <w:rFonts w:ascii="Arial Narrow" w:hAnsi="Arial Narrow" w:cstheme="majorHAnsi"/>
          <w:b/>
          <w:bCs/>
          <w:sz w:val="24"/>
          <w:szCs w:val="24"/>
        </w:rPr>
      </w:pPr>
    </w:p>
    <w:p w14:paraId="01F3B3D8" w14:textId="77777777" w:rsidR="00135C2B" w:rsidRPr="00A87EB6" w:rsidRDefault="00135C2B" w:rsidP="002B3744">
      <w:pPr>
        <w:pStyle w:val="Sinespaciado"/>
        <w:rPr>
          <w:rFonts w:ascii="Arial Narrow" w:hAnsi="Arial Narrow" w:cstheme="majorHAnsi"/>
          <w:b/>
          <w:bCs/>
          <w:sz w:val="24"/>
          <w:szCs w:val="24"/>
        </w:rPr>
      </w:pPr>
    </w:p>
    <w:p w14:paraId="2A7C5184" w14:textId="77777777" w:rsidR="00000CEB" w:rsidRDefault="00000CEB" w:rsidP="002B3744">
      <w:pPr>
        <w:pStyle w:val="Sinespaciado"/>
        <w:rPr>
          <w:rFonts w:ascii="Arial Narrow" w:hAnsi="Arial Narrow" w:cstheme="majorHAnsi"/>
          <w:b/>
          <w:bCs/>
          <w:sz w:val="24"/>
          <w:szCs w:val="24"/>
        </w:rPr>
      </w:pPr>
    </w:p>
    <w:p w14:paraId="08CB91C4" w14:textId="77777777" w:rsidR="00D127A4" w:rsidRDefault="00D127A4" w:rsidP="002B3744">
      <w:pPr>
        <w:pStyle w:val="Sinespaciado"/>
        <w:rPr>
          <w:rFonts w:ascii="Arial Narrow" w:hAnsi="Arial Narrow" w:cstheme="majorHAnsi"/>
          <w:b/>
          <w:bCs/>
          <w:sz w:val="24"/>
          <w:szCs w:val="24"/>
        </w:rPr>
      </w:pPr>
    </w:p>
    <w:p w14:paraId="04A3B2A5" w14:textId="77777777" w:rsidR="00D127A4" w:rsidRPr="00A87EB6" w:rsidRDefault="00D127A4" w:rsidP="002B3744">
      <w:pPr>
        <w:pStyle w:val="Sinespaciado"/>
        <w:rPr>
          <w:rFonts w:ascii="Arial Narrow" w:hAnsi="Arial Narrow" w:cstheme="majorHAnsi"/>
          <w:b/>
          <w:bCs/>
          <w:sz w:val="24"/>
          <w:szCs w:val="24"/>
        </w:rPr>
      </w:pPr>
    </w:p>
    <w:tbl>
      <w:tblPr>
        <w:tblStyle w:val="Tabladecuadrcula1clara-nfasis5"/>
        <w:tblpPr w:leftFromText="141" w:rightFromText="141" w:vertAnchor="text" w:horzAnchor="margin" w:tblpXSpec="center" w:tblpY="61"/>
        <w:tblW w:w="5617" w:type="pct"/>
        <w:tblLook w:val="0000" w:firstRow="0" w:lastRow="0" w:firstColumn="0" w:lastColumn="0" w:noHBand="0" w:noVBand="0"/>
      </w:tblPr>
      <w:tblGrid>
        <w:gridCol w:w="1303"/>
        <w:gridCol w:w="1357"/>
        <w:gridCol w:w="1561"/>
        <w:gridCol w:w="930"/>
        <w:gridCol w:w="2061"/>
        <w:gridCol w:w="2705"/>
      </w:tblGrid>
      <w:tr w:rsidR="00C5500F" w:rsidRPr="00A87EB6" w14:paraId="751B626F" w14:textId="77777777" w:rsidTr="00D605C3">
        <w:trPr>
          <w:trHeight w:val="481"/>
        </w:trPr>
        <w:tc>
          <w:tcPr>
            <w:tcW w:w="5000" w:type="pct"/>
            <w:gridSpan w:val="6"/>
          </w:tcPr>
          <w:p w14:paraId="388F862E" w14:textId="3265D4DB" w:rsidR="00C5500F" w:rsidRPr="00A87EB6" w:rsidRDefault="00C5500F" w:rsidP="004A01F6">
            <w:pPr>
              <w:jc w:val="center"/>
              <w:rPr>
                <w:rFonts w:ascii="Arial Narrow" w:hAnsi="Arial Narrow" w:cstheme="majorHAnsi"/>
                <w:b/>
                <w:sz w:val="24"/>
                <w:szCs w:val="24"/>
              </w:rPr>
            </w:pPr>
            <w:r w:rsidRPr="00A87EB6">
              <w:rPr>
                <w:rFonts w:ascii="Arial Narrow" w:hAnsi="Arial Narrow" w:cstheme="majorHAnsi"/>
                <w:b/>
                <w:sz w:val="24"/>
                <w:szCs w:val="24"/>
              </w:rPr>
              <w:lastRenderedPageBreak/>
              <w:t xml:space="preserve">RELACIÓN DEL PAGO DE APORTES AL SISTEMA DE SEGURIDAD SOCIAL INTEGRAL MES DE </w:t>
            </w:r>
            <w:r w:rsidR="004A01F6">
              <w:rPr>
                <w:rFonts w:ascii="Arial Narrow" w:hAnsi="Arial Narrow" w:cstheme="majorHAnsi"/>
                <w:b/>
                <w:sz w:val="24"/>
                <w:szCs w:val="24"/>
              </w:rPr>
              <w:t xml:space="preserve">DICIEMBRE </w:t>
            </w:r>
            <w:r w:rsidR="006A1F2A">
              <w:rPr>
                <w:rFonts w:ascii="Arial Narrow" w:hAnsi="Arial Narrow" w:cstheme="majorHAnsi"/>
                <w:b/>
                <w:sz w:val="24"/>
                <w:szCs w:val="24"/>
              </w:rPr>
              <w:t>2025</w:t>
            </w:r>
          </w:p>
        </w:tc>
      </w:tr>
      <w:tr w:rsidR="00A87EB6" w:rsidRPr="00A87EB6" w14:paraId="17F07D83" w14:textId="77777777" w:rsidTr="00D605C3">
        <w:trPr>
          <w:trHeight w:val="981"/>
        </w:trPr>
        <w:tc>
          <w:tcPr>
            <w:tcW w:w="657" w:type="pct"/>
          </w:tcPr>
          <w:p w14:paraId="369C205B"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ITEM</w:t>
            </w:r>
          </w:p>
        </w:tc>
        <w:tc>
          <w:tcPr>
            <w:tcW w:w="684" w:type="pct"/>
          </w:tcPr>
          <w:p w14:paraId="1E92096B"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PERÍODO PAGO</w:t>
            </w:r>
          </w:p>
          <w:p w14:paraId="638016D9" w14:textId="77777777" w:rsidR="00C5500F" w:rsidRPr="00A87EB6" w:rsidRDefault="00C5500F" w:rsidP="00D605C3">
            <w:pPr>
              <w:jc w:val="center"/>
              <w:rPr>
                <w:rFonts w:ascii="Arial Narrow" w:hAnsi="Arial Narrow" w:cstheme="majorHAnsi"/>
                <w:b/>
                <w:sz w:val="24"/>
                <w:szCs w:val="24"/>
              </w:rPr>
            </w:pPr>
          </w:p>
        </w:tc>
        <w:tc>
          <w:tcPr>
            <w:tcW w:w="787" w:type="pct"/>
          </w:tcPr>
          <w:p w14:paraId="43F97FE3"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FECHA DE PAGO</w:t>
            </w:r>
          </w:p>
          <w:p w14:paraId="55AC075F" w14:textId="77777777" w:rsidR="00C5500F" w:rsidRPr="00A87EB6" w:rsidRDefault="00C5500F" w:rsidP="00D605C3">
            <w:pPr>
              <w:jc w:val="center"/>
              <w:rPr>
                <w:rFonts w:ascii="Arial Narrow" w:hAnsi="Arial Narrow" w:cstheme="majorHAnsi"/>
                <w:b/>
                <w:sz w:val="24"/>
                <w:szCs w:val="24"/>
              </w:rPr>
            </w:pPr>
          </w:p>
        </w:tc>
        <w:tc>
          <w:tcPr>
            <w:tcW w:w="469" w:type="pct"/>
          </w:tcPr>
          <w:p w14:paraId="43A3B488"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DÍAS DE MORA</w:t>
            </w:r>
          </w:p>
        </w:tc>
        <w:tc>
          <w:tcPr>
            <w:tcW w:w="1039" w:type="pct"/>
          </w:tcPr>
          <w:p w14:paraId="7A51AA42"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VALOR APORTADO</w:t>
            </w:r>
          </w:p>
          <w:p w14:paraId="29FD928D"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sz w:val="24"/>
                <w:szCs w:val="24"/>
              </w:rPr>
              <w:t>(Sobre el 40% del ingreso mensual) no debe ser inferior a un SMLV</w:t>
            </w:r>
          </w:p>
        </w:tc>
        <w:tc>
          <w:tcPr>
            <w:tcW w:w="1364" w:type="pct"/>
          </w:tcPr>
          <w:p w14:paraId="7FEBE656"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ENTIDAD RECAUDADORA</w:t>
            </w:r>
          </w:p>
        </w:tc>
      </w:tr>
      <w:tr w:rsidR="00A87EB6" w:rsidRPr="00A87EB6" w14:paraId="0BC86F49" w14:textId="77777777" w:rsidTr="00D605C3">
        <w:trPr>
          <w:trHeight w:val="467"/>
        </w:trPr>
        <w:tc>
          <w:tcPr>
            <w:tcW w:w="657" w:type="pct"/>
          </w:tcPr>
          <w:p w14:paraId="000BBF45"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PENSIÓN</w:t>
            </w:r>
          </w:p>
        </w:tc>
        <w:tc>
          <w:tcPr>
            <w:tcW w:w="684" w:type="pct"/>
          </w:tcPr>
          <w:p w14:paraId="5DB561C7" w14:textId="44FF463B" w:rsidR="00C5500F" w:rsidRPr="00A87EB6" w:rsidRDefault="004A01F6" w:rsidP="00D605C3">
            <w:pPr>
              <w:jc w:val="center"/>
              <w:rPr>
                <w:rFonts w:ascii="Arial Narrow" w:hAnsi="Arial Narrow" w:cstheme="majorHAnsi"/>
                <w:bCs/>
                <w:sz w:val="24"/>
                <w:szCs w:val="24"/>
              </w:rPr>
            </w:pPr>
            <w:r>
              <w:rPr>
                <w:rFonts w:ascii="Arial Narrow" w:hAnsi="Arial Narrow" w:cstheme="majorHAnsi"/>
                <w:bCs/>
                <w:sz w:val="24"/>
                <w:szCs w:val="24"/>
              </w:rPr>
              <w:t xml:space="preserve">Diciembre </w:t>
            </w:r>
          </w:p>
        </w:tc>
        <w:tc>
          <w:tcPr>
            <w:tcW w:w="787" w:type="pct"/>
          </w:tcPr>
          <w:p w14:paraId="1274F37A" w14:textId="66391461" w:rsidR="00C5500F" w:rsidRPr="00A87EB6" w:rsidRDefault="006A1F2A" w:rsidP="00D127A4">
            <w:pPr>
              <w:jc w:val="center"/>
              <w:rPr>
                <w:rFonts w:ascii="Arial Narrow" w:hAnsi="Arial Narrow" w:cstheme="majorHAnsi"/>
                <w:bCs/>
                <w:sz w:val="24"/>
                <w:szCs w:val="24"/>
              </w:rPr>
            </w:pPr>
            <w:r>
              <w:rPr>
                <w:rFonts w:ascii="Arial Narrow" w:hAnsi="Arial Narrow" w:cstheme="majorHAnsi"/>
                <w:bCs/>
                <w:sz w:val="24"/>
                <w:szCs w:val="24"/>
              </w:rPr>
              <w:t>2025</w:t>
            </w:r>
            <w:r w:rsidR="00FA4C19">
              <w:rPr>
                <w:rFonts w:ascii="Arial Narrow" w:hAnsi="Arial Narrow" w:cstheme="majorHAnsi"/>
                <w:bCs/>
                <w:sz w:val="24"/>
                <w:szCs w:val="24"/>
              </w:rPr>
              <w:t>/</w:t>
            </w:r>
            <w:r w:rsidR="00FC03AD">
              <w:rPr>
                <w:rFonts w:ascii="Arial Narrow" w:hAnsi="Arial Narrow" w:cstheme="majorHAnsi"/>
                <w:bCs/>
                <w:sz w:val="24"/>
                <w:szCs w:val="24"/>
              </w:rPr>
              <w:t>12</w:t>
            </w:r>
            <w:r w:rsidR="0002427B">
              <w:rPr>
                <w:rFonts w:ascii="Arial Narrow" w:hAnsi="Arial Narrow" w:cstheme="majorHAnsi"/>
                <w:bCs/>
                <w:sz w:val="24"/>
                <w:szCs w:val="24"/>
              </w:rPr>
              <w:t>/</w:t>
            </w:r>
            <w:r w:rsidR="00D127A4">
              <w:rPr>
                <w:rFonts w:ascii="Arial Narrow" w:hAnsi="Arial Narrow" w:cstheme="majorHAnsi"/>
                <w:bCs/>
                <w:sz w:val="24"/>
                <w:szCs w:val="24"/>
              </w:rPr>
              <w:t>11</w:t>
            </w:r>
          </w:p>
        </w:tc>
        <w:tc>
          <w:tcPr>
            <w:tcW w:w="469" w:type="pct"/>
          </w:tcPr>
          <w:p w14:paraId="2BAD4AD1"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0</w:t>
            </w:r>
          </w:p>
        </w:tc>
        <w:tc>
          <w:tcPr>
            <w:tcW w:w="1039" w:type="pct"/>
          </w:tcPr>
          <w:p w14:paraId="321BEFF2" w14:textId="38830CF3" w:rsidR="00C5500F" w:rsidRPr="00A87EB6" w:rsidRDefault="00AE2C34" w:rsidP="00D605C3">
            <w:pPr>
              <w:ind w:left="708" w:hanging="708"/>
              <w:jc w:val="center"/>
              <w:rPr>
                <w:rFonts w:ascii="Arial Narrow" w:hAnsi="Arial Narrow" w:cstheme="majorHAnsi"/>
                <w:bCs/>
                <w:sz w:val="24"/>
                <w:szCs w:val="24"/>
              </w:rPr>
            </w:pPr>
            <w:r>
              <w:rPr>
                <w:rFonts w:ascii="Arial Narrow" w:hAnsi="Arial Narrow" w:cstheme="majorHAnsi"/>
                <w:bCs/>
                <w:sz w:val="24"/>
                <w:szCs w:val="24"/>
              </w:rPr>
              <w:t>228.100</w:t>
            </w:r>
          </w:p>
        </w:tc>
        <w:tc>
          <w:tcPr>
            <w:tcW w:w="1364" w:type="pct"/>
          </w:tcPr>
          <w:p w14:paraId="74D0DD58"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PORVENIR</w:t>
            </w:r>
          </w:p>
        </w:tc>
      </w:tr>
      <w:tr w:rsidR="00A87EB6" w:rsidRPr="00A87EB6" w14:paraId="1B129886" w14:textId="77777777" w:rsidTr="00D605C3">
        <w:trPr>
          <w:trHeight w:val="372"/>
        </w:trPr>
        <w:tc>
          <w:tcPr>
            <w:tcW w:w="657" w:type="pct"/>
          </w:tcPr>
          <w:p w14:paraId="2361EFCE"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SALUD</w:t>
            </w:r>
          </w:p>
        </w:tc>
        <w:tc>
          <w:tcPr>
            <w:tcW w:w="684" w:type="pct"/>
          </w:tcPr>
          <w:p w14:paraId="7F3972B8" w14:textId="3CC8FCDC" w:rsidR="00C5500F" w:rsidRPr="00A87EB6" w:rsidRDefault="004A01F6" w:rsidP="00D605C3">
            <w:pPr>
              <w:jc w:val="center"/>
              <w:rPr>
                <w:rFonts w:ascii="Arial Narrow" w:hAnsi="Arial Narrow" w:cstheme="majorHAnsi"/>
                <w:sz w:val="24"/>
                <w:szCs w:val="24"/>
              </w:rPr>
            </w:pPr>
            <w:r>
              <w:rPr>
                <w:rFonts w:ascii="Arial Narrow" w:hAnsi="Arial Narrow" w:cstheme="majorHAnsi"/>
                <w:bCs/>
                <w:sz w:val="24"/>
                <w:szCs w:val="24"/>
              </w:rPr>
              <w:t>Diciembre</w:t>
            </w:r>
          </w:p>
        </w:tc>
        <w:tc>
          <w:tcPr>
            <w:tcW w:w="787" w:type="pct"/>
          </w:tcPr>
          <w:p w14:paraId="59F30895" w14:textId="070AD6BD" w:rsidR="00C5500F" w:rsidRPr="00A87EB6" w:rsidRDefault="006A1F2A" w:rsidP="00D127A4">
            <w:pPr>
              <w:jc w:val="center"/>
              <w:rPr>
                <w:rFonts w:ascii="Arial Narrow" w:hAnsi="Arial Narrow" w:cstheme="majorHAnsi"/>
                <w:bCs/>
                <w:sz w:val="24"/>
                <w:szCs w:val="24"/>
              </w:rPr>
            </w:pPr>
            <w:r>
              <w:rPr>
                <w:rFonts w:ascii="Arial Narrow" w:hAnsi="Arial Narrow" w:cstheme="majorHAnsi"/>
                <w:bCs/>
                <w:sz w:val="24"/>
                <w:szCs w:val="24"/>
              </w:rPr>
              <w:t>2025</w:t>
            </w:r>
            <w:r w:rsidR="00FC03AD">
              <w:rPr>
                <w:rFonts w:ascii="Arial Narrow" w:hAnsi="Arial Narrow" w:cstheme="majorHAnsi"/>
                <w:bCs/>
                <w:sz w:val="24"/>
                <w:szCs w:val="24"/>
              </w:rPr>
              <w:t>/12/</w:t>
            </w:r>
            <w:r w:rsidR="00D127A4">
              <w:rPr>
                <w:rFonts w:ascii="Arial Narrow" w:hAnsi="Arial Narrow" w:cstheme="majorHAnsi"/>
                <w:bCs/>
                <w:sz w:val="24"/>
                <w:szCs w:val="24"/>
              </w:rPr>
              <w:t>11</w:t>
            </w:r>
          </w:p>
        </w:tc>
        <w:tc>
          <w:tcPr>
            <w:tcW w:w="469" w:type="pct"/>
          </w:tcPr>
          <w:p w14:paraId="5B9D3330"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Cs/>
                <w:sz w:val="24"/>
                <w:szCs w:val="24"/>
              </w:rPr>
              <w:t>0</w:t>
            </w:r>
          </w:p>
        </w:tc>
        <w:tc>
          <w:tcPr>
            <w:tcW w:w="1039" w:type="pct"/>
          </w:tcPr>
          <w:p w14:paraId="38C1AA54" w14:textId="3C723719" w:rsidR="00C5500F" w:rsidRPr="00A87EB6" w:rsidRDefault="00AE2C34" w:rsidP="00D605C3">
            <w:pPr>
              <w:jc w:val="center"/>
              <w:rPr>
                <w:rFonts w:ascii="Arial Narrow" w:hAnsi="Arial Narrow" w:cstheme="majorHAnsi"/>
                <w:b/>
                <w:sz w:val="24"/>
                <w:szCs w:val="24"/>
              </w:rPr>
            </w:pPr>
            <w:r>
              <w:rPr>
                <w:rFonts w:ascii="Arial Narrow" w:hAnsi="Arial Narrow" w:cstheme="majorHAnsi"/>
                <w:bCs/>
                <w:sz w:val="24"/>
                <w:szCs w:val="24"/>
              </w:rPr>
              <w:t>178.3</w:t>
            </w:r>
            <w:r w:rsidR="00C5500F" w:rsidRPr="00A87EB6">
              <w:rPr>
                <w:rFonts w:ascii="Arial Narrow" w:hAnsi="Arial Narrow" w:cstheme="majorHAnsi"/>
                <w:bCs/>
                <w:sz w:val="24"/>
                <w:szCs w:val="24"/>
              </w:rPr>
              <w:t>00</w:t>
            </w:r>
          </w:p>
        </w:tc>
        <w:tc>
          <w:tcPr>
            <w:tcW w:w="1364" w:type="pct"/>
          </w:tcPr>
          <w:p w14:paraId="78B035F3"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Cs/>
                <w:sz w:val="24"/>
                <w:szCs w:val="24"/>
              </w:rPr>
              <w:t>NUEVA EPS</w:t>
            </w:r>
          </w:p>
        </w:tc>
      </w:tr>
      <w:tr w:rsidR="00A87EB6" w:rsidRPr="00A87EB6" w14:paraId="0D91AE35" w14:textId="77777777" w:rsidTr="00D605C3">
        <w:trPr>
          <w:trHeight w:val="495"/>
        </w:trPr>
        <w:tc>
          <w:tcPr>
            <w:tcW w:w="657" w:type="pct"/>
          </w:tcPr>
          <w:p w14:paraId="3372203A"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ARL</w:t>
            </w:r>
          </w:p>
        </w:tc>
        <w:tc>
          <w:tcPr>
            <w:tcW w:w="684" w:type="pct"/>
          </w:tcPr>
          <w:p w14:paraId="3C4B18DA" w14:textId="646D3904" w:rsidR="00C5500F" w:rsidRPr="00A87EB6" w:rsidRDefault="004A01F6" w:rsidP="00D605C3">
            <w:pPr>
              <w:jc w:val="center"/>
              <w:rPr>
                <w:rFonts w:ascii="Arial Narrow" w:hAnsi="Arial Narrow" w:cstheme="majorHAnsi"/>
                <w:sz w:val="24"/>
                <w:szCs w:val="24"/>
              </w:rPr>
            </w:pPr>
            <w:r>
              <w:rPr>
                <w:rFonts w:ascii="Arial Narrow" w:hAnsi="Arial Narrow" w:cstheme="majorHAnsi"/>
                <w:bCs/>
                <w:sz w:val="24"/>
                <w:szCs w:val="24"/>
              </w:rPr>
              <w:t>Diciembre</w:t>
            </w:r>
          </w:p>
        </w:tc>
        <w:tc>
          <w:tcPr>
            <w:tcW w:w="787" w:type="pct"/>
          </w:tcPr>
          <w:p w14:paraId="28053D7C" w14:textId="3FA3DA04" w:rsidR="00C5500F" w:rsidRPr="00A87EB6" w:rsidRDefault="006A1F2A" w:rsidP="00D127A4">
            <w:pPr>
              <w:jc w:val="center"/>
              <w:rPr>
                <w:rFonts w:ascii="Arial Narrow" w:hAnsi="Arial Narrow" w:cstheme="majorHAnsi"/>
                <w:sz w:val="24"/>
                <w:szCs w:val="24"/>
              </w:rPr>
            </w:pPr>
            <w:r>
              <w:rPr>
                <w:rFonts w:ascii="Arial Narrow" w:hAnsi="Arial Narrow" w:cstheme="majorHAnsi"/>
                <w:bCs/>
                <w:sz w:val="24"/>
                <w:szCs w:val="24"/>
              </w:rPr>
              <w:t>2025</w:t>
            </w:r>
            <w:r w:rsidR="00FC03AD">
              <w:rPr>
                <w:rFonts w:ascii="Arial Narrow" w:hAnsi="Arial Narrow" w:cstheme="majorHAnsi"/>
                <w:bCs/>
                <w:sz w:val="24"/>
                <w:szCs w:val="24"/>
              </w:rPr>
              <w:t>/12/</w:t>
            </w:r>
            <w:r w:rsidR="00D127A4">
              <w:rPr>
                <w:rFonts w:ascii="Arial Narrow" w:hAnsi="Arial Narrow" w:cstheme="majorHAnsi"/>
                <w:bCs/>
                <w:sz w:val="24"/>
                <w:szCs w:val="24"/>
              </w:rPr>
              <w:t>11</w:t>
            </w:r>
          </w:p>
        </w:tc>
        <w:tc>
          <w:tcPr>
            <w:tcW w:w="469" w:type="pct"/>
          </w:tcPr>
          <w:p w14:paraId="6C14932A"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Cs/>
                <w:sz w:val="24"/>
                <w:szCs w:val="24"/>
              </w:rPr>
              <w:t>0</w:t>
            </w:r>
          </w:p>
        </w:tc>
        <w:tc>
          <w:tcPr>
            <w:tcW w:w="1039" w:type="pct"/>
          </w:tcPr>
          <w:p w14:paraId="6C5E9948" w14:textId="4CB21BA2" w:rsidR="00C5500F" w:rsidRPr="00A87EB6" w:rsidRDefault="00AE2C34" w:rsidP="00D605C3">
            <w:pPr>
              <w:jc w:val="center"/>
              <w:rPr>
                <w:rFonts w:ascii="Arial Narrow" w:hAnsi="Arial Narrow" w:cstheme="majorHAnsi"/>
                <w:b/>
                <w:sz w:val="24"/>
                <w:szCs w:val="24"/>
              </w:rPr>
            </w:pPr>
            <w:r>
              <w:rPr>
                <w:rFonts w:ascii="Arial Narrow" w:hAnsi="Arial Narrow" w:cstheme="majorHAnsi"/>
                <w:bCs/>
                <w:sz w:val="24"/>
                <w:szCs w:val="24"/>
              </w:rPr>
              <w:t>7.600</w:t>
            </w:r>
          </w:p>
        </w:tc>
        <w:tc>
          <w:tcPr>
            <w:tcW w:w="1364" w:type="pct"/>
          </w:tcPr>
          <w:p w14:paraId="042B5612" w14:textId="36BF3A90"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Cs/>
                <w:sz w:val="24"/>
                <w:szCs w:val="24"/>
              </w:rPr>
              <w:t>POSITIVA</w:t>
            </w:r>
          </w:p>
        </w:tc>
      </w:tr>
    </w:tbl>
    <w:p w14:paraId="7F10E706" w14:textId="4EF498C6" w:rsidR="003A308B" w:rsidRPr="00A87EB6" w:rsidRDefault="003A308B" w:rsidP="002B3744">
      <w:pPr>
        <w:pStyle w:val="Sinespaciado"/>
        <w:rPr>
          <w:rFonts w:ascii="Arial Narrow" w:hAnsi="Arial Narrow" w:cstheme="majorHAnsi"/>
          <w:b/>
          <w:bCs/>
          <w:sz w:val="24"/>
          <w:szCs w:val="24"/>
        </w:rPr>
      </w:pPr>
    </w:p>
    <w:p w14:paraId="7A06C46D" w14:textId="342AF7FE" w:rsidR="00000CEB" w:rsidRDefault="00000CEB" w:rsidP="002B3744">
      <w:pPr>
        <w:pStyle w:val="Sinespaciado"/>
        <w:rPr>
          <w:rFonts w:ascii="Arial Narrow" w:hAnsi="Arial Narrow" w:cstheme="majorHAnsi"/>
          <w:b/>
          <w:bCs/>
          <w:sz w:val="24"/>
          <w:szCs w:val="24"/>
        </w:rPr>
      </w:pPr>
    </w:p>
    <w:p w14:paraId="70AA733E" w14:textId="04B0EB52" w:rsidR="00000CEB" w:rsidRDefault="00000CEB" w:rsidP="002B3744">
      <w:pPr>
        <w:pStyle w:val="Sinespaciado"/>
        <w:rPr>
          <w:rFonts w:ascii="Arial Narrow" w:hAnsi="Arial Narrow" w:cstheme="majorHAnsi"/>
          <w:b/>
          <w:bCs/>
          <w:sz w:val="24"/>
          <w:szCs w:val="24"/>
        </w:rPr>
      </w:pPr>
    </w:p>
    <w:p w14:paraId="56141638" w14:textId="13362A30" w:rsidR="00000CEB" w:rsidRDefault="00000CEB" w:rsidP="002B3744">
      <w:pPr>
        <w:pStyle w:val="Sinespaciado"/>
        <w:rPr>
          <w:rFonts w:ascii="Arial Narrow" w:hAnsi="Arial Narrow" w:cstheme="majorHAnsi"/>
          <w:b/>
          <w:bCs/>
          <w:sz w:val="24"/>
          <w:szCs w:val="24"/>
        </w:rPr>
      </w:pPr>
      <w:r>
        <w:rPr>
          <w:rFonts w:ascii="Arial Narrow" w:hAnsi="Arial Narrow" w:cstheme="majorHAnsi"/>
          <w:b/>
          <w:bCs/>
          <w:noProof/>
          <w:sz w:val="24"/>
          <w:szCs w:val="24"/>
        </w:rPr>
        <w:drawing>
          <wp:anchor distT="0" distB="0" distL="114300" distR="114300" simplePos="0" relativeHeight="251666432" behindDoc="1" locked="0" layoutInCell="1" allowOverlap="1" wp14:anchorId="7D3BC2A8" wp14:editId="73631218">
            <wp:simplePos x="0" y="0"/>
            <wp:positionH relativeFrom="column">
              <wp:posOffset>2912110</wp:posOffset>
            </wp:positionH>
            <wp:positionV relativeFrom="paragraph">
              <wp:posOffset>15875</wp:posOffset>
            </wp:positionV>
            <wp:extent cx="1735200" cy="665572"/>
            <wp:effectExtent l="0" t="0" r="0" b="127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RMA GEISO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5200" cy="665572"/>
                    </a:xfrm>
                    <a:prstGeom prst="rect">
                      <a:avLst/>
                    </a:prstGeom>
                  </pic:spPr>
                </pic:pic>
              </a:graphicData>
            </a:graphic>
            <wp14:sizeRelH relativeFrom="margin">
              <wp14:pctWidth>0</wp14:pctWidth>
            </wp14:sizeRelH>
            <wp14:sizeRelV relativeFrom="margin">
              <wp14:pctHeight>0</wp14:pctHeight>
            </wp14:sizeRelV>
          </wp:anchor>
        </w:drawing>
      </w:r>
    </w:p>
    <w:p w14:paraId="14818C5B" w14:textId="5C1E1A6D" w:rsidR="003A308B" w:rsidRPr="00A87EB6" w:rsidRDefault="00AE1F31" w:rsidP="002B3744">
      <w:pPr>
        <w:pStyle w:val="Sinespaciado"/>
        <w:rPr>
          <w:rFonts w:ascii="Arial Narrow" w:hAnsi="Arial Narrow" w:cstheme="majorHAnsi"/>
          <w:b/>
          <w:bCs/>
          <w:sz w:val="24"/>
          <w:szCs w:val="24"/>
        </w:rPr>
      </w:pPr>
      <w:r>
        <w:rPr>
          <w:rFonts w:ascii="Arial Narrow" w:hAnsi="Arial Narrow" w:cstheme="majorHAnsi"/>
          <w:b/>
          <w:bCs/>
          <w:noProof/>
          <w:sz w:val="24"/>
          <w:szCs w:val="24"/>
        </w:rPr>
        <w:drawing>
          <wp:anchor distT="0" distB="0" distL="114300" distR="114300" simplePos="0" relativeHeight="251665408" behindDoc="1" locked="0" layoutInCell="1" allowOverlap="1" wp14:anchorId="4E4C2F62" wp14:editId="05DE4AAA">
            <wp:simplePos x="0" y="0"/>
            <wp:positionH relativeFrom="column">
              <wp:posOffset>-86360</wp:posOffset>
            </wp:positionH>
            <wp:positionV relativeFrom="paragraph">
              <wp:posOffset>76835</wp:posOffset>
            </wp:positionV>
            <wp:extent cx="1764974" cy="490961"/>
            <wp:effectExtent l="0" t="0" r="0" b="444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rma sirle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64974" cy="490961"/>
                    </a:xfrm>
                    <a:prstGeom prst="rect">
                      <a:avLst/>
                    </a:prstGeom>
                  </pic:spPr>
                </pic:pic>
              </a:graphicData>
            </a:graphic>
          </wp:anchor>
        </w:drawing>
      </w:r>
    </w:p>
    <w:p w14:paraId="6EA75919" w14:textId="5EB2FA38" w:rsidR="002B3744" w:rsidRPr="00A87EB6" w:rsidRDefault="002B3744" w:rsidP="002B3744">
      <w:pPr>
        <w:pStyle w:val="Sinespaciado"/>
        <w:rPr>
          <w:rFonts w:ascii="Arial Narrow" w:hAnsi="Arial Narrow" w:cstheme="majorHAnsi"/>
          <w:b/>
          <w:bCs/>
          <w:sz w:val="24"/>
          <w:szCs w:val="24"/>
        </w:rPr>
      </w:pPr>
    </w:p>
    <w:p w14:paraId="2511F425" w14:textId="0BC662BA" w:rsidR="002B3744" w:rsidRPr="00A87EB6" w:rsidRDefault="002B3744" w:rsidP="002B3744">
      <w:pPr>
        <w:pStyle w:val="Sinespaciado"/>
        <w:rPr>
          <w:rFonts w:ascii="Arial Narrow" w:hAnsi="Arial Narrow" w:cstheme="majorHAnsi"/>
          <w:b/>
          <w:bCs/>
          <w:sz w:val="24"/>
          <w:szCs w:val="24"/>
        </w:rPr>
      </w:pPr>
    </w:p>
    <w:p w14:paraId="3CCFE936" w14:textId="5D067BC1" w:rsidR="002B3744" w:rsidRPr="00A87EB6" w:rsidRDefault="002B3744" w:rsidP="002B3744">
      <w:pPr>
        <w:pStyle w:val="Sinespaciado"/>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r w:rsidR="00277148" w:rsidRPr="00A87EB6">
        <w:rPr>
          <w:rFonts w:ascii="Arial Narrow" w:hAnsi="Arial Narrow" w:cstheme="majorHAnsi"/>
          <w:b/>
          <w:bCs/>
          <w:sz w:val="24"/>
          <w:szCs w:val="24"/>
        </w:rPr>
        <w:t xml:space="preserve">        </w:t>
      </w:r>
      <w:r w:rsidRPr="00A87EB6">
        <w:rPr>
          <w:rFonts w:ascii="Arial Narrow" w:hAnsi="Arial Narrow" w:cstheme="majorHAnsi"/>
          <w:b/>
          <w:bCs/>
          <w:sz w:val="24"/>
          <w:szCs w:val="24"/>
        </w:rPr>
        <w:t xml:space="preserve">   </w:t>
      </w:r>
      <w:r w:rsidR="00D96874" w:rsidRPr="00A87EB6">
        <w:rPr>
          <w:rFonts w:ascii="Arial Narrow" w:hAnsi="Arial Narrow" w:cstheme="majorHAnsi"/>
          <w:b/>
          <w:bCs/>
          <w:sz w:val="24"/>
          <w:szCs w:val="24"/>
        </w:rPr>
        <w:t>GEISON GREGORIO GARCIA MEDINA</w:t>
      </w:r>
    </w:p>
    <w:p w14:paraId="0F32982F" w14:textId="1380ED17" w:rsidR="002B3744" w:rsidRPr="00A87EB6" w:rsidRDefault="00D96874" w:rsidP="002B3744">
      <w:pPr>
        <w:pStyle w:val="Sinespaciado"/>
        <w:rPr>
          <w:rFonts w:ascii="Arial Narrow" w:hAnsi="Arial Narrow" w:cstheme="majorHAnsi"/>
          <w:sz w:val="24"/>
          <w:szCs w:val="24"/>
        </w:rPr>
      </w:pPr>
      <w:r w:rsidRPr="00A87EB6">
        <w:rPr>
          <w:rFonts w:ascii="Arial Narrow" w:hAnsi="Arial Narrow" w:cstheme="majorHAnsi"/>
          <w:sz w:val="24"/>
          <w:szCs w:val="24"/>
        </w:rPr>
        <w:t>Secretario</w:t>
      </w:r>
      <w:r w:rsidR="002B3744" w:rsidRPr="00A87EB6">
        <w:rPr>
          <w:rFonts w:ascii="Arial Narrow" w:hAnsi="Arial Narrow" w:cstheme="majorHAnsi"/>
          <w:sz w:val="24"/>
          <w:szCs w:val="24"/>
        </w:rPr>
        <w:t xml:space="preserve"> de Hacienda</w:t>
      </w:r>
      <w:r w:rsidRPr="00A87EB6">
        <w:rPr>
          <w:rFonts w:ascii="Arial Narrow" w:hAnsi="Arial Narrow" w:cstheme="majorHAnsi"/>
          <w:sz w:val="24"/>
          <w:szCs w:val="24"/>
        </w:rPr>
        <w:t xml:space="preserve">                                              Contratista.                                         </w:t>
      </w:r>
    </w:p>
    <w:p w14:paraId="2304F534" w14:textId="4C872820" w:rsidR="002B3744" w:rsidRPr="00A87EB6" w:rsidRDefault="002B3744" w:rsidP="002B3744">
      <w:pPr>
        <w:pStyle w:val="Sinespaciado"/>
        <w:rPr>
          <w:rFonts w:ascii="Arial Narrow" w:hAnsi="Arial Narrow" w:cstheme="majorHAnsi"/>
          <w:sz w:val="24"/>
          <w:szCs w:val="24"/>
        </w:rPr>
      </w:pPr>
      <w:r w:rsidRPr="00A87EB6">
        <w:rPr>
          <w:rFonts w:ascii="Arial Narrow" w:hAnsi="Arial Narrow" w:cstheme="majorHAnsi"/>
          <w:sz w:val="24"/>
          <w:szCs w:val="24"/>
        </w:rPr>
        <w:t>Supervisor</w:t>
      </w:r>
      <w:r w:rsidR="00345A82" w:rsidRPr="00A87EB6">
        <w:rPr>
          <w:rFonts w:ascii="Arial Narrow" w:hAnsi="Arial Narrow" w:cstheme="majorHAnsi"/>
          <w:sz w:val="24"/>
          <w:szCs w:val="24"/>
        </w:rPr>
        <w:t>.</w:t>
      </w:r>
    </w:p>
    <w:p w14:paraId="29C70DCF" w14:textId="77777777" w:rsidR="00E73CF3" w:rsidRDefault="00E73CF3" w:rsidP="002B3744">
      <w:pPr>
        <w:pStyle w:val="Sinespaciado"/>
        <w:rPr>
          <w:rFonts w:ascii="Arial Narrow" w:hAnsi="Arial Narrow" w:cstheme="majorHAnsi"/>
          <w:sz w:val="24"/>
          <w:szCs w:val="24"/>
        </w:rPr>
      </w:pPr>
    </w:p>
    <w:p w14:paraId="197F49F1" w14:textId="77777777" w:rsidR="003C5681" w:rsidRDefault="003C5681" w:rsidP="002B3744">
      <w:pPr>
        <w:pStyle w:val="Sinespaciado"/>
        <w:rPr>
          <w:rFonts w:ascii="Arial Narrow" w:hAnsi="Arial Narrow" w:cstheme="majorHAnsi"/>
          <w:sz w:val="24"/>
          <w:szCs w:val="24"/>
        </w:rPr>
      </w:pPr>
    </w:p>
    <w:p w14:paraId="43446B75" w14:textId="77777777" w:rsidR="003C5681" w:rsidRDefault="003C5681" w:rsidP="002B3744">
      <w:pPr>
        <w:pStyle w:val="Sinespaciado"/>
        <w:rPr>
          <w:rFonts w:ascii="Arial Narrow" w:hAnsi="Arial Narrow" w:cstheme="majorHAnsi"/>
          <w:sz w:val="24"/>
          <w:szCs w:val="24"/>
        </w:rPr>
      </w:pPr>
    </w:p>
    <w:p w14:paraId="32DB373B" w14:textId="77777777" w:rsidR="003C5681" w:rsidRDefault="003C5681" w:rsidP="002B3744">
      <w:pPr>
        <w:pStyle w:val="Sinespaciado"/>
        <w:rPr>
          <w:rFonts w:ascii="Arial Narrow" w:hAnsi="Arial Narrow" w:cstheme="majorHAnsi"/>
          <w:sz w:val="24"/>
          <w:szCs w:val="24"/>
        </w:rPr>
      </w:pPr>
    </w:p>
    <w:p w14:paraId="1EE2901A" w14:textId="77777777" w:rsidR="003C5681" w:rsidRDefault="003C5681" w:rsidP="002B3744">
      <w:pPr>
        <w:pStyle w:val="Sinespaciado"/>
        <w:rPr>
          <w:rFonts w:ascii="Arial Narrow" w:hAnsi="Arial Narrow" w:cstheme="majorHAnsi"/>
          <w:sz w:val="24"/>
          <w:szCs w:val="24"/>
        </w:rPr>
      </w:pPr>
    </w:p>
    <w:p w14:paraId="17091E63" w14:textId="77777777" w:rsidR="00D127A4" w:rsidRDefault="00D127A4" w:rsidP="002B3744">
      <w:pPr>
        <w:pStyle w:val="Sinespaciado"/>
        <w:rPr>
          <w:rFonts w:ascii="Arial Narrow" w:hAnsi="Arial Narrow" w:cstheme="majorHAnsi"/>
          <w:sz w:val="24"/>
          <w:szCs w:val="24"/>
        </w:rPr>
      </w:pPr>
    </w:p>
    <w:p w14:paraId="53DF8984" w14:textId="77777777" w:rsidR="00D127A4" w:rsidRDefault="00D127A4" w:rsidP="002B3744">
      <w:pPr>
        <w:pStyle w:val="Sinespaciado"/>
        <w:rPr>
          <w:rFonts w:ascii="Arial Narrow" w:hAnsi="Arial Narrow" w:cstheme="majorHAnsi"/>
          <w:sz w:val="24"/>
          <w:szCs w:val="24"/>
        </w:rPr>
      </w:pPr>
    </w:p>
    <w:p w14:paraId="41AB66B8" w14:textId="77777777" w:rsidR="00D127A4" w:rsidRDefault="00D127A4" w:rsidP="002B3744">
      <w:pPr>
        <w:pStyle w:val="Sinespaciado"/>
        <w:rPr>
          <w:rFonts w:ascii="Arial Narrow" w:hAnsi="Arial Narrow" w:cstheme="majorHAnsi"/>
          <w:sz w:val="24"/>
          <w:szCs w:val="24"/>
        </w:rPr>
      </w:pPr>
    </w:p>
    <w:p w14:paraId="67906B8C" w14:textId="77777777" w:rsidR="00D127A4" w:rsidRDefault="00D127A4" w:rsidP="002B3744">
      <w:pPr>
        <w:pStyle w:val="Sinespaciado"/>
        <w:rPr>
          <w:rFonts w:ascii="Arial Narrow" w:hAnsi="Arial Narrow" w:cstheme="majorHAnsi"/>
          <w:sz w:val="24"/>
          <w:szCs w:val="24"/>
        </w:rPr>
      </w:pPr>
    </w:p>
    <w:p w14:paraId="2A7AB75F" w14:textId="77777777" w:rsidR="00D127A4" w:rsidRDefault="00D127A4" w:rsidP="002B3744">
      <w:pPr>
        <w:pStyle w:val="Sinespaciado"/>
        <w:rPr>
          <w:rFonts w:ascii="Arial Narrow" w:hAnsi="Arial Narrow" w:cstheme="majorHAnsi"/>
          <w:sz w:val="24"/>
          <w:szCs w:val="24"/>
        </w:rPr>
      </w:pPr>
    </w:p>
    <w:p w14:paraId="40D9855D" w14:textId="77777777" w:rsidR="00D127A4" w:rsidRDefault="00D127A4" w:rsidP="002B3744">
      <w:pPr>
        <w:pStyle w:val="Sinespaciado"/>
        <w:rPr>
          <w:rFonts w:ascii="Arial Narrow" w:hAnsi="Arial Narrow" w:cstheme="majorHAnsi"/>
          <w:sz w:val="24"/>
          <w:szCs w:val="24"/>
        </w:rPr>
      </w:pPr>
    </w:p>
    <w:p w14:paraId="73DE100E" w14:textId="77777777" w:rsidR="00D127A4" w:rsidRDefault="00D127A4" w:rsidP="002B3744">
      <w:pPr>
        <w:pStyle w:val="Sinespaciado"/>
        <w:rPr>
          <w:rFonts w:ascii="Arial Narrow" w:hAnsi="Arial Narrow" w:cstheme="majorHAnsi"/>
          <w:sz w:val="24"/>
          <w:szCs w:val="24"/>
        </w:rPr>
      </w:pPr>
    </w:p>
    <w:p w14:paraId="291AF009" w14:textId="77777777" w:rsidR="00D127A4" w:rsidRDefault="00D127A4" w:rsidP="002B3744">
      <w:pPr>
        <w:pStyle w:val="Sinespaciado"/>
        <w:rPr>
          <w:rFonts w:ascii="Arial Narrow" w:hAnsi="Arial Narrow" w:cstheme="majorHAnsi"/>
          <w:sz w:val="24"/>
          <w:szCs w:val="24"/>
        </w:rPr>
      </w:pPr>
    </w:p>
    <w:p w14:paraId="097741FE" w14:textId="77777777" w:rsidR="00D127A4" w:rsidRDefault="00D127A4" w:rsidP="002B3744">
      <w:pPr>
        <w:pStyle w:val="Sinespaciado"/>
        <w:rPr>
          <w:rFonts w:ascii="Arial Narrow" w:hAnsi="Arial Narrow" w:cstheme="majorHAnsi"/>
          <w:sz w:val="24"/>
          <w:szCs w:val="24"/>
        </w:rPr>
      </w:pPr>
    </w:p>
    <w:p w14:paraId="3F2B7402" w14:textId="77777777" w:rsidR="00D127A4" w:rsidRDefault="00D127A4" w:rsidP="002B3744">
      <w:pPr>
        <w:pStyle w:val="Sinespaciado"/>
        <w:rPr>
          <w:rFonts w:ascii="Arial Narrow" w:hAnsi="Arial Narrow" w:cstheme="majorHAnsi"/>
          <w:sz w:val="24"/>
          <w:szCs w:val="24"/>
        </w:rPr>
      </w:pPr>
    </w:p>
    <w:p w14:paraId="010E3630" w14:textId="77777777" w:rsidR="00D127A4" w:rsidRDefault="00D127A4" w:rsidP="002B3744">
      <w:pPr>
        <w:pStyle w:val="Sinespaciado"/>
        <w:rPr>
          <w:rFonts w:ascii="Arial Narrow" w:hAnsi="Arial Narrow" w:cstheme="majorHAnsi"/>
          <w:sz w:val="24"/>
          <w:szCs w:val="24"/>
        </w:rPr>
      </w:pPr>
    </w:p>
    <w:p w14:paraId="19419187" w14:textId="77777777" w:rsidR="00D127A4" w:rsidRDefault="00D127A4" w:rsidP="002B3744">
      <w:pPr>
        <w:pStyle w:val="Sinespaciado"/>
        <w:rPr>
          <w:rFonts w:ascii="Arial Narrow" w:hAnsi="Arial Narrow" w:cstheme="majorHAnsi"/>
          <w:sz w:val="24"/>
          <w:szCs w:val="24"/>
        </w:rPr>
      </w:pPr>
    </w:p>
    <w:p w14:paraId="0378A377" w14:textId="77777777" w:rsidR="00D127A4" w:rsidRDefault="00D127A4" w:rsidP="002B3744">
      <w:pPr>
        <w:pStyle w:val="Sinespaciado"/>
        <w:rPr>
          <w:rFonts w:ascii="Arial Narrow" w:hAnsi="Arial Narrow" w:cstheme="majorHAnsi"/>
          <w:sz w:val="24"/>
          <w:szCs w:val="24"/>
        </w:rPr>
      </w:pPr>
    </w:p>
    <w:p w14:paraId="4623CCC8" w14:textId="77777777" w:rsidR="00D127A4" w:rsidRDefault="00D127A4" w:rsidP="002B3744">
      <w:pPr>
        <w:pStyle w:val="Sinespaciado"/>
        <w:rPr>
          <w:rFonts w:ascii="Arial Narrow" w:hAnsi="Arial Narrow" w:cstheme="majorHAnsi"/>
          <w:sz w:val="24"/>
          <w:szCs w:val="24"/>
        </w:rPr>
      </w:pPr>
    </w:p>
    <w:p w14:paraId="6673EDDB" w14:textId="77777777" w:rsidR="00D127A4" w:rsidRPr="00A87EB6" w:rsidRDefault="00D127A4" w:rsidP="002B3744">
      <w:pPr>
        <w:pStyle w:val="Sinespaciado"/>
        <w:rPr>
          <w:rFonts w:ascii="Arial Narrow" w:hAnsi="Arial Narrow" w:cstheme="majorHAnsi"/>
          <w:sz w:val="24"/>
          <w:szCs w:val="24"/>
        </w:rPr>
      </w:pPr>
    </w:p>
    <w:p w14:paraId="54698096" w14:textId="77777777" w:rsidR="00E73CF3" w:rsidRPr="00A87EB6" w:rsidRDefault="00E73CF3" w:rsidP="002B3744">
      <w:pPr>
        <w:pStyle w:val="Sinespaciado"/>
        <w:rPr>
          <w:rFonts w:ascii="Arial Narrow" w:hAnsi="Arial Narrow" w:cstheme="majorHAnsi"/>
          <w:sz w:val="24"/>
          <w:szCs w:val="24"/>
        </w:rPr>
      </w:pPr>
    </w:p>
    <w:p w14:paraId="63EADB59" w14:textId="77777777" w:rsidR="00D96874" w:rsidRPr="00A87EB6" w:rsidRDefault="00D96874" w:rsidP="00D96874">
      <w:pPr>
        <w:jc w:val="center"/>
        <w:rPr>
          <w:rFonts w:ascii="Arial Narrow" w:hAnsi="Arial Narrow" w:cstheme="majorHAnsi"/>
          <w:b/>
          <w:bCs/>
          <w:sz w:val="24"/>
          <w:szCs w:val="24"/>
        </w:rPr>
      </w:pPr>
      <w:r w:rsidRPr="00A87EB6">
        <w:rPr>
          <w:rFonts w:ascii="Arial Narrow" w:hAnsi="Arial Narrow" w:cstheme="majorHAnsi"/>
          <w:b/>
          <w:bCs/>
          <w:sz w:val="24"/>
          <w:szCs w:val="24"/>
        </w:rPr>
        <w:lastRenderedPageBreak/>
        <w:t>ANEXOS DE LAS ACTIVIDADES REALIZADAS</w:t>
      </w:r>
    </w:p>
    <w:p w14:paraId="15A0B3A8" w14:textId="291FB304" w:rsidR="00D96874" w:rsidRDefault="00D96874" w:rsidP="00D96874">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 xml:space="preserve">Reporte SIRECI mensual </w:t>
      </w:r>
    </w:p>
    <w:p w14:paraId="3304C513" w14:textId="5B2904FF" w:rsidR="0051719B" w:rsidRPr="00A87EB6" w:rsidRDefault="006D4DF3" w:rsidP="00D96874">
      <w:pPr>
        <w:jc w:val="center"/>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4FB18D3E" wp14:editId="6050FA78">
            <wp:extent cx="5612130" cy="1790065"/>
            <wp:effectExtent l="0" t="0" r="762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1790065"/>
                    </a:xfrm>
                    <a:prstGeom prst="rect">
                      <a:avLst/>
                    </a:prstGeom>
                  </pic:spPr>
                </pic:pic>
              </a:graphicData>
            </a:graphic>
          </wp:inline>
        </w:drawing>
      </w:r>
    </w:p>
    <w:p w14:paraId="79F2F099" w14:textId="679D737D" w:rsidR="00000CEB" w:rsidRPr="006D4DF3" w:rsidRDefault="00D96874" w:rsidP="008B4B54">
      <w:pPr>
        <w:pStyle w:val="Prrafodelista"/>
        <w:numPr>
          <w:ilvl w:val="0"/>
          <w:numId w:val="30"/>
        </w:numPr>
        <w:jc w:val="center"/>
        <w:rPr>
          <w:rFonts w:ascii="Arial Narrow" w:hAnsi="Arial Narrow" w:cstheme="majorHAnsi"/>
          <w:b/>
          <w:bCs/>
          <w:sz w:val="24"/>
          <w:szCs w:val="24"/>
        </w:rPr>
      </w:pPr>
      <w:r w:rsidRPr="006D4DF3">
        <w:rPr>
          <w:rFonts w:ascii="Arial Narrow" w:hAnsi="Arial Narrow" w:cstheme="majorHAnsi"/>
          <w:b/>
          <w:bCs/>
          <w:sz w:val="24"/>
          <w:szCs w:val="24"/>
        </w:rPr>
        <w:lastRenderedPageBreak/>
        <w:t xml:space="preserve">Reporte de información a través del Sistema CHIP (Consolidador de Hacienda e Información Pública </w:t>
      </w:r>
      <w:r w:rsidR="00E1579A" w:rsidRPr="00E1579A">
        <w:rPr>
          <w:rFonts w:ascii="Arial Narrow" w:hAnsi="Arial Narrow" w:cstheme="majorHAnsi"/>
          <w:b/>
          <w:bCs/>
          <w:noProof/>
          <w:sz w:val="24"/>
          <w:szCs w:val="24"/>
        </w:rPr>
        <w:drawing>
          <wp:inline distT="0" distB="0" distL="0" distR="0" wp14:anchorId="12B98F54" wp14:editId="7544DD2F">
            <wp:extent cx="5612130" cy="575373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5753735"/>
                    </a:xfrm>
                    <a:prstGeom prst="rect">
                      <a:avLst/>
                    </a:prstGeom>
                  </pic:spPr>
                </pic:pic>
              </a:graphicData>
            </a:graphic>
          </wp:inline>
        </w:drawing>
      </w:r>
    </w:p>
    <w:p w14:paraId="4DF5A37C" w14:textId="56501831" w:rsidR="00C5500F" w:rsidRDefault="00C5500F" w:rsidP="00C5500F">
      <w:pPr>
        <w:jc w:val="center"/>
        <w:rPr>
          <w:rFonts w:ascii="Arial Narrow" w:hAnsi="Arial Narrow" w:cstheme="majorHAnsi"/>
          <w:b/>
          <w:bCs/>
          <w:sz w:val="24"/>
          <w:szCs w:val="24"/>
        </w:rPr>
      </w:pPr>
    </w:p>
    <w:p w14:paraId="11B780E9" w14:textId="59BCFBEC" w:rsidR="00B57CD7" w:rsidRDefault="00B57CD7" w:rsidP="00C5500F">
      <w:pPr>
        <w:jc w:val="center"/>
        <w:rPr>
          <w:rFonts w:ascii="Arial Narrow" w:hAnsi="Arial Narrow" w:cstheme="majorHAnsi"/>
          <w:b/>
          <w:bCs/>
          <w:sz w:val="24"/>
          <w:szCs w:val="24"/>
        </w:rPr>
      </w:pPr>
    </w:p>
    <w:p w14:paraId="011B5D58" w14:textId="77777777" w:rsidR="00B57CD7" w:rsidRDefault="00B57CD7" w:rsidP="00C5500F">
      <w:pPr>
        <w:jc w:val="center"/>
        <w:rPr>
          <w:rFonts w:ascii="Arial Narrow" w:hAnsi="Arial Narrow" w:cstheme="majorHAnsi"/>
          <w:b/>
          <w:bCs/>
          <w:sz w:val="24"/>
          <w:szCs w:val="24"/>
        </w:rPr>
      </w:pPr>
    </w:p>
    <w:p w14:paraId="164390D6" w14:textId="77777777" w:rsidR="00B57CD7" w:rsidRDefault="00B57CD7" w:rsidP="00C5500F">
      <w:pPr>
        <w:jc w:val="center"/>
        <w:rPr>
          <w:rFonts w:ascii="Arial Narrow" w:hAnsi="Arial Narrow" w:cstheme="majorHAnsi"/>
          <w:b/>
          <w:bCs/>
          <w:sz w:val="24"/>
          <w:szCs w:val="24"/>
        </w:rPr>
      </w:pPr>
    </w:p>
    <w:p w14:paraId="67CD09CB" w14:textId="641EFFF6" w:rsidR="00B57CD7" w:rsidRDefault="00B57CD7" w:rsidP="00C5500F">
      <w:pPr>
        <w:jc w:val="center"/>
        <w:rPr>
          <w:noProof/>
        </w:rPr>
      </w:pPr>
      <w:r w:rsidRPr="00B57CD7">
        <w:rPr>
          <w:noProof/>
        </w:rPr>
        <w:t xml:space="preserve">  </w:t>
      </w:r>
    </w:p>
    <w:p w14:paraId="39180F86" w14:textId="1D5D4FA0" w:rsidR="00B57CD7" w:rsidRDefault="00B57CD7" w:rsidP="00C5500F">
      <w:pPr>
        <w:jc w:val="center"/>
        <w:rPr>
          <w:rFonts w:ascii="Arial Narrow" w:hAnsi="Arial Narrow" w:cstheme="majorHAnsi"/>
          <w:b/>
          <w:bCs/>
          <w:sz w:val="24"/>
          <w:szCs w:val="24"/>
        </w:rPr>
      </w:pPr>
    </w:p>
    <w:p w14:paraId="442B4FC0" w14:textId="69894A0F" w:rsidR="00D96874"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lastRenderedPageBreak/>
        <w:t xml:space="preserve">Validación En La Plataforma De Formatos </w:t>
      </w:r>
      <w:proofErr w:type="spellStart"/>
      <w:r w:rsidRPr="00A87EB6">
        <w:rPr>
          <w:rFonts w:ascii="Arial Narrow" w:hAnsi="Arial Narrow" w:cstheme="majorHAnsi"/>
          <w:b/>
          <w:bCs/>
          <w:sz w:val="24"/>
          <w:szCs w:val="24"/>
        </w:rPr>
        <w:t>Sia</w:t>
      </w:r>
      <w:proofErr w:type="spellEnd"/>
      <w:r w:rsidRPr="00A87EB6">
        <w:rPr>
          <w:rFonts w:ascii="Arial Narrow" w:hAnsi="Arial Narrow" w:cstheme="majorHAnsi"/>
          <w:b/>
          <w:bCs/>
          <w:sz w:val="24"/>
          <w:szCs w:val="24"/>
        </w:rPr>
        <w:t xml:space="preserve"> Auditoria de manera mensual</w:t>
      </w:r>
    </w:p>
    <w:p w14:paraId="58AED0E4" w14:textId="77777777" w:rsidR="006D4DF3" w:rsidRPr="00A87EB6" w:rsidRDefault="006D4DF3" w:rsidP="006D4DF3">
      <w:pPr>
        <w:pStyle w:val="Prrafodelista"/>
        <w:rPr>
          <w:rFonts w:ascii="Arial Narrow" w:hAnsi="Arial Narrow" w:cstheme="majorHAnsi"/>
          <w:b/>
          <w:bCs/>
          <w:sz w:val="24"/>
          <w:szCs w:val="24"/>
        </w:rPr>
      </w:pPr>
    </w:p>
    <w:p w14:paraId="72715EAF" w14:textId="77777777" w:rsidR="00B57CD7" w:rsidRDefault="00B57CD7" w:rsidP="00C5500F">
      <w:pPr>
        <w:pStyle w:val="Prrafodelista"/>
        <w:rPr>
          <w:rFonts w:ascii="Arial Narrow" w:hAnsi="Arial Narrow" w:cstheme="majorHAnsi"/>
          <w:b/>
          <w:bCs/>
          <w:sz w:val="24"/>
          <w:szCs w:val="24"/>
        </w:rPr>
      </w:pPr>
    </w:p>
    <w:p w14:paraId="024A5092" w14:textId="4E8BAFD8" w:rsidR="00B57CD7" w:rsidRDefault="006D4DF3" w:rsidP="00C5500F">
      <w:pPr>
        <w:pStyle w:val="Prrafodelista"/>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5FE5CD7B" wp14:editId="195478E6">
            <wp:extent cx="5612130" cy="2603500"/>
            <wp:effectExtent l="0" t="0" r="762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2603500"/>
                    </a:xfrm>
                    <a:prstGeom prst="rect">
                      <a:avLst/>
                    </a:prstGeom>
                  </pic:spPr>
                </pic:pic>
              </a:graphicData>
            </a:graphic>
          </wp:inline>
        </w:drawing>
      </w:r>
    </w:p>
    <w:p w14:paraId="7801A137" w14:textId="1FC47702" w:rsidR="00B57CD7" w:rsidRDefault="00B57CD7" w:rsidP="00C5500F">
      <w:pPr>
        <w:pStyle w:val="Prrafodelista"/>
        <w:rPr>
          <w:rFonts w:ascii="Arial Narrow" w:hAnsi="Arial Narrow" w:cstheme="majorHAnsi"/>
          <w:b/>
          <w:bCs/>
          <w:sz w:val="24"/>
          <w:szCs w:val="24"/>
        </w:rPr>
      </w:pPr>
    </w:p>
    <w:p w14:paraId="7DE4D36D" w14:textId="77777777" w:rsidR="00E1579A" w:rsidRDefault="00E1579A" w:rsidP="00C5500F">
      <w:pPr>
        <w:pStyle w:val="Prrafodelista"/>
        <w:rPr>
          <w:rFonts w:ascii="Arial Narrow" w:hAnsi="Arial Narrow" w:cstheme="majorHAnsi"/>
          <w:b/>
          <w:bCs/>
          <w:sz w:val="24"/>
          <w:szCs w:val="24"/>
        </w:rPr>
      </w:pPr>
    </w:p>
    <w:p w14:paraId="43CB61D5" w14:textId="77777777" w:rsidR="00B57CD7" w:rsidRDefault="00B57CD7" w:rsidP="00C5500F">
      <w:pPr>
        <w:pStyle w:val="Prrafodelista"/>
        <w:rPr>
          <w:rFonts w:ascii="Arial Narrow" w:hAnsi="Arial Narrow" w:cstheme="majorHAnsi"/>
          <w:b/>
          <w:bCs/>
          <w:sz w:val="24"/>
          <w:szCs w:val="24"/>
        </w:rPr>
      </w:pPr>
    </w:p>
    <w:p w14:paraId="4C9F5B0E" w14:textId="346D4629" w:rsidR="00D96874" w:rsidRPr="00A87EB6"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 xml:space="preserve">Reporte </w:t>
      </w:r>
      <w:proofErr w:type="spellStart"/>
      <w:r w:rsidRPr="00A87EB6">
        <w:rPr>
          <w:rFonts w:ascii="Arial Narrow" w:hAnsi="Arial Narrow" w:cstheme="majorHAnsi"/>
          <w:b/>
          <w:bCs/>
          <w:sz w:val="24"/>
          <w:szCs w:val="24"/>
        </w:rPr>
        <w:t>Sia</w:t>
      </w:r>
      <w:proofErr w:type="spellEnd"/>
      <w:r w:rsidRPr="00A87EB6">
        <w:rPr>
          <w:rFonts w:ascii="Arial Narrow" w:hAnsi="Arial Narrow" w:cstheme="majorHAnsi"/>
          <w:b/>
          <w:bCs/>
          <w:sz w:val="24"/>
          <w:szCs w:val="24"/>
        </w:rPr>
        <w:t xml:space="preserve"> Observa Presupuestal</w:t>
      </w:r>
    </w:p>
    <w:p w14:paraId="7F532988" w14:textId="48006F67" w:rsidR="00C5500F"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53BEAFE3" wp14:editId="51ACD942">
            <wp:extent cx="5612130" cy="274828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2748280"/>
                    </a:xfrm>
                    <a:prstGeom prst="rect">
                      <a:avLst/>
                    </a:prstGeom>
                  </pic:spPr>
                </pic:pic>
              </a:graphicData>
            </a:graphic>
          </wp:inline>
        </w:drawing>
      </w:r>
    </w:p>
    <w:p w14:paraId="6F178F97" w14:textId="77777777" w:rsidR="006D4DF3" w:rsidRDefault="006D4DF3" w:rsidP="00C5500F">
      <w:pPr>
        <w:jc w:val="center"/>
        <w:rPr>
          <w:rFonts w:ascii="Arial Narrow" w:hAnsi="Arial Narrow" w:cstheme="majorHAnsi"/>
          <w:b/>
          <w:bCs/>
          <w:sz w:val="24"/>
          <w:szCs w:val="24"/>
        </w:rPr>
      </w:pPr>
    </w:p>
    <w:p w14:paraId="75EC9328" w14:textId="35305C63" w:rsidR="006D4DF3"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lastRenderedPageBreak/>
        <w:drawing>
          <wp:inline distT="0" distB="0" distL="0" distR="0" wp14:anchorId="1B550B19" wp14:editId="19A44898">
            <wp:extent cx="5612130" cy="2743200"/>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2743200"/>
                    </a:xfrm>
                    <a:prstGeom prst="rect">
                      <a:avLst/>
                    </a:prstGeom>
                  </pic:spPr>
                </pic:pic>
              </a:graphicData>
            </a:graphic>
          </wp:inline>
        </w:drawing>
      </w:r>
    </w:p>
    <w:p w14:paraId="4E81B294" w14:textId="77777777" w:rsidR="006D4DF3" w:rsidRDefault="006D4DF3" w:rsidP="00C5500F">
      <w:pPr>
        <w:jc w:val="center"/>
        <w:rPr>
          <w:rFonts w:ascii="Arial Narrow" w:hAnsi="Arial Narrow" w:cstheme="majorHAnsi"/>
          <w:b/>
          <w:bCs/>
          <w:sz w:val="24"/>
          <w:szCs w:val="24"/>
        </w:rPr>
      </w:pPr>
    </w:p>
    <w:p w14:paraId="3D121A3F" w14:textId="1713621E" w:rsidR="006D4DF3"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5DA7E4F3" wp14:editId="53A0BA1A">
            <wp:extent cx="5612130" cy="3681095"/>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681095"/>
                    </a:xfrm>
                    <a:prstGeom prst="rect">
                      <a:avLst/>
                    </a:prstGeom>
                  </pic:spPr>
                </pic:pic>
              </a:graphicData>
            </a:graphic>
          </wp:inline>
        </w:drawing>
      </w:r>
    </w:p>
    <w:p w14:paraId="58106344" w14:textId="012A5ADC" w:rsidR="006D4DF3"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lastRenderedPageBreak/>
        <w:drawing>
          <wp:inline distT="0" distB="0" distL="0" distR="0" wp14:anchorId="50EC6A82" wp14:editId="2AA91BD2">
            <wp:extent cx="5612130" cy="293433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2934335"/>
                    </a:xfrm>
                    <a:prstGeom prst="rect">
                      <a:avLst/>
                    </a:prstGeom>
                  </pic:spPr>
                </pic:pic>
              </a:graphicData>
            </a:graphic>
          </wp:inline>
        </w:drawing>
      </w:r>
    </w:p>
    <w:p w14:paraId="72C4F2DA" w14:textId="77777777" w:rsidR="006D4DF3" w:rsidRDefault="006D4DF3" w:rsidP="00C5500F">
      <w:pPr>
        <w:jc w:val="center"/>
        <w:rPr>
          <w:rFonts w:ascii="Arial Narrow" w:hAnsi="Arial Narrow" w:cstheme="majorHAnsi"/>
          <w:b/>
          <w:bCs/>
          <w:sz w:val="24"/>
          <w:szCs w:val="24"/>
        </w:rPr>
      </w:pPr>
    </w:p>
    <w:p w14:paraId="08A58B23" w14:textId="2441956A" w:rsidR="006D4DF3"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030DBC02" wp14:editId="6030EC73">
            <wp:extent cx="5612130" cy="3639820"/>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639820"/>
                    </a:xfrm>
                    <a:prstGeom prst="rect">
                      <a:avLst/>
                    </a:prstGeom>
                  </pic:spPr>
                </pic:pic>
              </a:graphicData>
            </a:graphic>
          </wp:inline>
        </w:drawing>
      </w:r>
    </w:p>
    <w:p w14:paraId="51D76D98" w14:textId="77777777" w:rsidR="006D4DF3" w:rsidRDefault="006D4DF3" w:rsidP="00C5500F">
      <w:pPr>
        <w:jc w:val="center"/>
        <w:rPr>
          <w:rFonts w:ascii="Arial Narrow" w:hAnsi="Arial Narrow" w:cstheme="majorHAnsi"/>
          <w:b/>
          <w:bCs/>
          <w:sz w:val="24"/>
          <w:szCs w:val="24"/>
        </w:rPr>
      </w:pPr>
    </w:p>
    <w:p w14:paraId="4FEBEB77" w14:textId="77777777" w:rsidR="006D4DF3" w:rsidRDefault="006D4DF3" w:rsidP="00C5500F">
      <w:pPr>
        <w:jc w:val="center"/>
        <w:rPr>
          <w:rFonts w:ascii="Arial Narrow" w:hAnsi="Arial Narrow" w:cstheme="majorHAnsi"/>
          <w:b/>
          <w:bCs/>
          <w:sz w:val="24"/>
          <w:szCs w:val="24"/>
        </w:rPr>
      </w:pPr>
    </w:p>
    <w:p w14:paraId="28B51F74" w14:textId="77777777" w:rsidR="006D4DF3" w:rsidRDefault="006D4DF3" w:rsidP="00C5500F">
      <w:pPr>
        <w:jc w:val="center"/>
        <w:rPr>
          <w:rFonts w:ascii="Arial Narrow" w:hAnsi="Arial Narrow" w:cstheme="majorHAnsi"/>
          <w:b/>
          <w:bCs/>
          <w:sz w:val="24"/>
          <w:szCs w:val="24"/>
        </w:rPr>
      </w:pPr>
    </w:p>
    <w:p w14:paraId="47847C35" w14:textId="77777777" w:rsidR="006D4DF3" w:rsidRDefault="006D4DF3" w:rsidP="00C5500F">
      <w:pPr>
        <w:jc w:val="center"/>
        <w:rPr>
          <w:rFonts w:ascii="Arial Narrow" w:hAnsi="Arial Narrow" w:cstheme="majorHAnsi"/>
          <w:b/>
          <w:bCs/>
          <w:sz w:val="24"/>
          <w:szCs w:val="24"/>
        </w:rPr>
      </w:pPr>
    </w:p>
    <w:p w14:paraId="409DD9A4" w14:textId="740E5009" w:rsidR="006D4DF3" w:rsidRPr="00A87EB6" w:rsidRDefault="006D4DF3" w:rsidP="00C5500F">
      <w:pPr>
        <w:jc w:val="center"/>
        <w:rPr>
          <w:rFonts w:ascii="Arial Narrow" w:hAnsi="Arial Narrow" w:cstheme="majorHAnsi"/>
          <w:b/>
          <w:bCs/>
          <w:sz w:val="24"/>
          <w:szCs w:val="24"/>
        </w:rPr>
      </w:pPr>
      <w:r w:rsidRPr="006D4DF3">
        <w:rPr>
          <w:rFonts w:ascii="Arial Narrow" w:hAnsi="Arial Narrow" w:cstheme="majorHAnsi"/>
          <w:b/>
          <w:bCs/>
          <w:noProof/>
          <w:sz w:val="24"/>
          <w:szCs w:val="24"/>
        </w:rPr>
        <w:drawing>
          <wp:inline distT="0" distB="0" distL="0" distR="0" wp14:anchorId="642164AD" wp14:editId="6FC751CF">
            <wp:extent cx="5612130" cy="308737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087370"/>
                    </a:xfrm>
                    <a:prstGeom prst="rect">
                      <a:avLst/>
                    </a:prstGeom>
                  </pic:spPr>
                </pic:pic>
              </a:graphicData>
            </a:graphic>
          </wp:inline>
        </w:drawing>
      </w:r>
    </w:p>
    <w:p w14:paraId="18750DEB" w14:textId="440BE4A8" w:rsidR="00D96874"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Reporte de la cascada presupuestal APPUI</w:t>
      </w:r>
      <w:r w:rsidR="008A0F5E">
        <w:rPr>
          <w:rFonts w:ascii="Arial Narrow" w:hAnsi="Arial Narrow" w:cstheme="majorHAnsi"/>
          <w:b/>
          <w:bCs/>
          <w:sz w:val="24"/>
          <w:szCs w:val="24"/>
        </w:rPr>
        <w:t>.</w:t>
      </w:r>
    </w:p>
    <w:p w14:paraId="4BB69229" w14:textId="77777777" w:rsidR="006D4DF3" w:rsidRDefault="006D4DF3" w:rsidP="006D4DF3">
      <w:pPr>
        <w:pStyle w:val="Prrafodelista"/>
        <w:rPr>
          <w:noProof/>
        </w:rPr>
      </w:pPr>
    </w:p>
    <w:p w14:paraId="3611FAA6" w14:textId="77777777" w:rsidR="006D4DF3" w:rsidRPr="006D4DF3" w:rsidRDefault="006D4DF3" w:rsidP="006D4DF3">
      <w:pPr>
        <w:pStyle w:val="Prrafodelista"/>
        <w:rPr>
          <w:lang w:val="es-MX"/>
        </w:rPr>
      </w:pPr>
      <w:r>
        <w:rPr>
          <w:noProof/>
        </w:rPr>
        <w:drawing>
          <wp:inline distT="0" distB="0" distL="0" distR="0" wp14:anchorId="3A58A186" wp14:editId="75396B84">
            <wp:extent cx="5612130" cy="175260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1467" b="33011"/>
                    <a:stretch/>
                  </pic:blipFill>
                  <pic:spPr bwMode="auto">
                    <a:xfrm>
                      <a:off x="0" y="0"/>
                      <a:ext cx="5612130" cy="1752600"/>
                    </a:xfrm>
                    <a:prstGeom prst="rect">
                      <a:avLst/>
                    </a:prstGeom>
                    <a:ln>
                      <a:noFill/>
                    </a:ln>
                    <a:extLst>
                      <a:ext uri="{53640926-AAD7-44D8-BBD7-CCE9431645EC}">
                        <a14:shadowObscured xmlns:a14="http://schemas.microsoft.com/office/drawing/2010/main"/>
                      </a:ext>
                    </a:extLst>
                  </pic:spPr>
                </pic:pic>
              </a:graphicData>
            </a:graphic>
          </wp:inline>
        </w:drawing>
      </w:r>
    </w:p>
    <w:p w14:paraId="6AC97E48" w14:textId="77777777" w:rsidR="006D4DF3" w:rsidRDefault="006D4DF3" w:rsidP="006D4DF3">
      <w:pPr>
        <w:pStyle w:val="Prrafodelista"/>
        <w:rPr>
          <w:noProof/>
        </w:rPr>
      </w:pPr>
    </w:p>
    <w:p w14:paraId="4EFE710A" w14:textId="77777777" w:rsidR="006D4DF3" w:rsidRPr="006D4DF3" w:rsidRDefault="006D4DF3" w:rsidP="006D4DF3">
      <w:pPr>
        <w:pStyle w:val="Prrafodelista"/>
        <w:rPr>
          <w:lang w:val="es-MX"/>
        </w:rPr>
      </w:pPr>
      <w:r>
        <w:rPr>
          <w:noProof/>
        </w:rPr>
        <w:drawing>
          <wp:inline distT="0" distB="0" distL="0" distR="0" wp14:anchorId="36DE9EFD" wp14:editId="15862974">
            <wp:extent cx="5612130" cy="1685925"/>
            <wp:effectExtent l="0" t="0" r="762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0863" b="35727"/>
                    <a:stretch/>
                  </pic:blipFill>
                  <pic:spPr bwMode="auto">
                    <a:xfrm>
                      <a:off x="0" y="0"/>
                      <a:ext cx="5612130" cy="1685925"/>
                    </a:xfrm>
                    <a:prstGeom prst="rect">
                      <a:avLst/>
                    </a:prstGeom>
                    <a:ln>
                      <a:noFill/>
                    </a:ln>
                    <a:extLst>
                      <a:ext uri="{53640926-AAD7-44D8-BBD7-CCE9431645EC}">
                        <a14:shadowObscured xmlns:a14="http://schemas.microsoft.com/office/drawing/2010/main"/>
                      </a:ext>
                    </a:extLst>
                  </pic:spPr>
                </pic:pic>
              </a:graphicData>
            </a:graphic>
          </wp:inline>
        </w:drawing>
      </w:r>
    </w:p>
    <w:p w14:paraId="1243613B" w14:textId="77777777" w:rsidR="006D4DF3" w:rsidRDefault="006D4DF3" w:rsidP="006D4DF3">
      <w:pPr>
        <w:pStyle w:val="Prrafodelista"/>
        <w:rPr>
          <w:noProof/>
        </w:rPr>
      </w:pPr>
    </w:p>
    <w:p w14:paraId="3DF5CAAF" w14:textId="77777777" w:rsidR="006D4DF3" w:rsidRPr="006D4DF3" w:rsidRDefault="006D4DF3" w:rsidP="006D4DF3">
      <w:pPr>
        <w:pStyle w:val="Prrafodelista"/>
        <w:rPr>
          <w:lang w:val="es-MX"/>
        </w:rPr>
      </w:pPr>
      <w:r>
        <w:rPr>
          <w:noProof/>
        </w:rPr>
        <w:lastRenderedPageBreak/>
        <w:drawing>
          <wp:inline distT="0" distB="0" distL="0" distR="0" wp14:anchorId="56F0FCF0" wp14:editId="76246D0F">
            <wp:extent cx="5612130" cy="2333625"/>
            <wp:effectExtent l="0" t="0" r="762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1768" b="14303"/>
                    <a:stretch/>
                  </pic:blipFill>
                  <pic:spPr bwMode="auto">
                    <a:xfrm>
                      <a:off x="0" y="0"/>
                      <a:ext cx="5612130" cy="2333625"/>
                    </a:xfrm>
                    <a:prstGeom prst="rect">
                      <a:avLst/>
                    </a:prstGeom>
                    <a:ln>
                      <a:noFill/>
                    </a:ln>
                    <a:extLst>
                      <a:ext uri="{53640926-AAD7-44D8-BBD7-CCE9431645EC}">
                        <a14:shadowObscured xmlns:a14="http://schemas.microsoft.com/office/drawing/2010/main"/>
                      </a:ext>
                    </a:extLst>
                  </pic:spPr>
                </pic:pic>
              </a:graphicData>
            </a:graphic>
          </wp:inline>
        </w:drawing>
      </w:r>
    </w:p>
    <w:p w14:paraId="196D6289" w14:textId="77777777" w:rsidR="006D4DF3" w:rsidRPr="006D4DF3" w:rsidRDefault="006D4DF3" w:rsidP="006D4DF3">
      <w:pPr>
        <w:pStyle w:val="Prrafodelista"/>
        <w:rPr>
          <w:lang w:val="es-MX"/>
        </w:rPr>
      </w:pPr>
      <w:r w:rsidRPr="006D4DF3">
        <w:rPr>
          <w:lang w:val="es-MX"/>
        </w:rPr>
        <w:t xml:space="preserve">RELACION DE COMPROMISOS </w:t>
      </w:r>
    </w:p>
    <w:p w14:paraId="1469D5C6" w14:textId="77777777" w:rsidR="006D4DF3" w:rsidRDefault="006D4DF3" w:rsidP="006D4DF3">
      <w:pPr>
        <w:pStyle w:val="Prrafodelista"/>
        <w:rPr>
          <w:noProof/>
        </w:rPr>
      </w:pPr>
    </w:p>
    <w:p w14:paraId="3B3AC2A7" w14:textId="77777777" w:rsidR="006D4DF3" w:rsidRPr="006D4DF3" w:rsidRDefault="006D4DF3" w:rsidP="006D4DF3">
      <w:pPr>
        <w:pStyle w:val="Prrafodelista"/>
        <w:rPr>
          <w:lang w:val="es-MX"/>
        </w:rPr>
      </w:pPr>
      <w:r>
        <w:rPr>
          <w:noProof/>
        </w:rPr>
        <w:drawing>
          <wp:inline distT="0" distB="0" distL="0" distR="0" wp14:anchorId="6E78CB89" wp14:editId="2B2546F9">
            <wp:extent cx="5612130" cy="1628775"/>
            <wp:effectExtent l="0" t="0" r="762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2371" b="36029"/>
                    <a:stretch/>
                  </pic:blipFill>
                  <pic:spPr bwMode="auto">
                    <a:xfrm>
                      <a:off x="0" y="0"/>
                      <a:ext cx="5612130" cy="1628775"/>
                    </a:xfrm>
                    <a:prstGeom prst="rect">
                      <a:avLst/>
                    </a:prstGeom>
                    <a:ln>
                      <a:noFill/>
                    </a:ln>
                    <a:extLst>
                      <a:ext uri="{53640926-AAD7-44D8-BBD7-CCE9431645EC}">
                        <a14:shadowObscured xmlns:a14="http://schemas.microsoft.com/office/drawing/2010/main"/>
                      </a:ext>
                    </a:extLst>
                  </pic:spPr>
                </pic:pic>
              </a:graphicData>
            </a:graphic>
          </wp:inline>
        </w:drawing>
      </w:r>
    </w:p>
    <w:p w14:paraId="584A6392" w14:textId="77777777" w:rsidR="006D4DF3" w:rsidRDefault="006D4DF3" w:rsidP="006D4DF3">
      <w:pPr>
        <w:pStyle w:val="Prrafodelista"/>
        <w:rPr>
          <w:noProof/>
        </w:rPr>
      </w:pPr>
    </w:p>
    <w:p w14:paraId="38DACF40" w14:textId="77777777" w:rsidR="006D4DF3" w:rsidRPr="006D4DF3" w:rsidRDefault="006D4DF3" w:rsidP="006D4DF3">
      <w:pPr>
        <w:pStyle w:val="Prrafodelista"/>
        <w:rPr>
          <w:lang w:val="es-MX"/>
        </w:rPr>
      </w:pPr>
      <w:r>
        <w:rPr>
          <w:noProof/>
        </w:rPr>
        <w:drawing>
          <wp:inline distT="0" distB="0" distL="0" distR="0" wp14:anchorId="50209034" wp14:editId="0C48FB40">
            <wp:extent cx="5612130" cy="1704975"/>
            <wp:effectExtent l="0" t="0" r="762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1165" b="34822"/>
                    <a:stretch/>
                  </pic:blipFill>
                  <pic:spPr bwMode="auto">
                    <a:xfrm>
                      <a:off x="0" y="0"/>
                      <a:ext cx="5612130" cy="1704975"/>
                    </a:xfrm>
                    <a:prstGeom prst="rect">
                      <a:avLst/>
                    </a:prstGeom>
                    <a:ln>
                      <a:noFill/>
                    </a:ln>
                    <a:extLst>
                      <a:ext uri="{53640926-AAD7-44D8-BBD7-CCE9431645EC}">
                        <a14:shadowObscured xmlns:a14="http://schemas.microsoft.com/office/drawing/2010/main"/>
                      </a:ext>
                    </a:extLst>
                  </pic:spPr>
                </pic:pic>
              </a:graphicData>
            </a:graphic>
          </wp:inline>
        </w:drawing>
      </w:r>
    </w:p>
    <w:p w14:paraId="3D4DA3B7" w14:textId="77777777" w:rsidR="006D4DF3" w:rsidRDefault="006D4DF3" w:rsidP="006D4DF3">
      <w:pPr>
        <w:pStyle w:val="Prrafodelista"/>
        <w:rPr>
          <w:noProof/>
        </w:rPr>
      </w:pPr>
    </w:p>
    <w:p w14:paraId="668E78AC" w14:textId="77777777" w:rsidR="006D4DF3" w:rsidRPr="006D4DF3" w:rsidRDefault="006D4DF3" w:rsidP="006D4DF3">
      <w:pPr>
        <w:pStyle w:val="Prrafodelista"/>
        <w:rPr>
          <w:lang w:val="es-MX"/>
        </w:rPr>
      </w:pPr>
      <w:r>
        <w:rPr>
          <w:noProof/>
        </w:rPr>
        <w:lastRenderedPageBreak/>
        <w:drawing>
          <wp:inline distT="0" distB="0" distL="0" distR="0" wp14:anchorId="66DB905A" wp14:editId="103DBF30">
            <wp:extent cx="5612130" cy="2314575"/>
            <wp:effectExtent l="0" t="0" r="762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11165" b="15510"/>
                    <a:stretch/>
                  </pic:blipFill>
                  <pic:spPr bwMode="auto">
                    <a:xfrm>
                      <a:off x="0" y="0"/>
                      <a:ext cx="5612130" cy="2314575"/>
                    </a:xfrm>
                    <a:prstGeom prst="rect">
                      <a:avLst/>
                    </a:prstGeom>
                    <a:ln>
                      <a:noFill/>
                    </a:ln>
                    <a:extLst>
                      <a:ext uri="{53640926-AAD7-44D8-BBD7-CCE9431645EC}">
                        <a14:shadowObscured xmlns:a14="http://schemas.microsoft.com/office/drawing/2010/main"/>
                      </a:ext>
                    </a:extLst>
                  </pic:spPr>
                </pic:pic>
              </a:graphicData>
            </a:graphic>
          </wp:inline>
        </w:drawing>
      </w:r>
    </w:p>
    <w:p w14:paraId="02B84C7C" w14:textId="77777777" w:rsidR="006D4DF3" w:rsidRPr="006D4DF3" w:rsidRDefault="006D4DF3" w:rsidP="006D4DF3">
      <w:pPr>
        <w:pStyle w:val="Prrafodelista"/>
        <w:rPr>
          <w:lang w:val="es-MX"/>
        </w:rPr>
      </w:pPr>
      <w:r w:rsidRPr="006D4DF3">
        <w:rPr>
          <w:lang w:val="es-MX"/>
        </w:rPr>
        <w:t xml:space="preserve">RELACION DE OBLIGACIONES </w:t>
      </w:r>
    </w:p>
    <w:p w14:paraId="735AD708" w14:textId="77777777" w:rsidR="006D4DF3" w:rsidRDefault="006D4DF3" w:rsidP="006D4DF3">
      <w:pPr>
        <w:pStyle w:val="Prrafodelista"/>
        <w:rPr>
          <w:noProof/>
        </w:rPr>
      </w:pPr>
    </w:p>
    <w:p w14:paraId="7EF851A1" w14:textId="77777777" w:rsidR="006D4DF3" w:rsidRPr="006D4DF3" w:rsidRDefault="006D4DF3" w:rsidP="006D4DF3">
      <w:pPr>
        <w:pStyle w:val="Prrafodelista"/>
        <w:rPr>
          <w:lang w:val="es-MX"/>
        </w:rPr>
      </w:pPr>
      <w:r>
        <w:rPr>
          <w:noProof/>
        </w:rPr>
        <w:drawing>
          <wp:inline distT="0" distB="0" distL="0" distR="0" wp14:anchorId="2BDC5CE5" wp14:editId="3FE48978">
            <wp:extent cx="5612130" cy="165735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2975" b="34520"/>
                    <a:stretch/>
                  </pic:blipFill>
                  <pic:spPr bwMode="auto">
                    <a:xfrm>
                      <a:off x="0" y="0"/>
                      <a:ext cx="5612130" cy="1657350"/>
                    </a:xfrm>
                    <a:prstGeom prst="rect">
                      <a:avLst/>
                    </a:prstGeom>
                    <a:ln>
                      <a:noFill/>
                    </a:ln>
                    <a:extLst>
                      <a:ext uri="{53640926-AAD7-44D8-BBD7-CCE9431645EC}">
                        <a14:shadowObscured xmlns:a14="http://schemas.microsoft.com/office/drawing/2010/main"/>
                      </a:ext>
                    </a:extLst>
                  </pic:spPr>
                </pic:pic>
              </a:graphicData>
            </a:graphic>
          </wp:inline>
        </w:drawing>
      </w:r>
    </w:p>
    <w:p w14:paraId="17608AD9" w14:textId="77777777" w:rsidR="006D4DF3" w:rsidRDefault="006D4DF3" w:rsidP="006D4DF3">
      <w:pPr>
        <w:pStyle w:val="Prrafodelista"/>
        <w:rPr>
          <w:noProof/>
        </w:rPr>
      </w:pPr>
    </w:p>
    <w:p w14:paraId="6DBB55F6" w14:textId="77777777" w:rsidR="006D4DF3" w:rsidRPr="006D4DF3" w:rsidRDefault="006D4DF3" w:rsidP="006D4DF3">
      <w:pPr>
        <w:pStyle w:val="Prrafodelista"/>
        <w:rPr>
          <w:lang w:val="es-MX"/>
        </w:rPr>
      </w:pPr>
      <w:r>
        <w:rPr>
          <w:noProof/>
        </w:rPr>
        <w:drawing>
          <wp:inline distT="0" distB="0" distL="0" distR="0" wp14:anchorId="3D7A96FD" wp14:editId="22FF2BF2">
            <wp:extent cx="5612130" cy="1724025"/>
            <wp:effectExtent l="0" t="0" r="762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0561" b="34822"/>
                    <a:stretch/>
                  </pic:blipFill>
                  <pic:spPr bwMode="auto">
                    <a:xfrm>
                      <a:off x="0" y="0"/>
                      <a:ext cx="5612130" cy="1724025"/>
                    </a:xfrm>
                    <a:prstGeom prst="rect">
                      <a:avLst/>
                    </a:prstGeom>
                    <a:ln>
                      <a:noFill/>
                    </a:ln>
                    <a:extLst>
                      <a:ext uri="{53640926-AAD7-44D8-BBD7-CCE9431645EC}">
                        <a14:shadowObscured xmlns:a14="http://schemas.microsoft.com/office/drawing/2010/main"/>
                      </a:ext>
                    </a:extLst>
                  </pic:spPr>
                </pic:pic>
              </a:graphicData>
            </a:graphic>
          </wp:inline>
        </w:drawing>
      </w:r>
    </w:p>
    <w:p w14:paraId="46DDA1DF" w14:textId="77777777" w:rsidR="006D4DF3" w:rsidRDefault="006D4DF3" w:rsidP="006D4DF3">
      <w:pPr>
        <w:pStyle w:val="Prrafodelista"/>
        <w:rPr>
          <w:noProof/>
        </w:rPr>
      </w:pPr>
    </w:p>
    <w:p w14:paraId="3F97CA3E" w14:textId="77777777" w:rsidR="006D4DF3" w:rsidRPr="006D4DF3" w:rsidRDefault="006D4DF3" w:rsidP="006D4DF3">
      <w:pPr>
        <w:pStyle w:val="Prrafodelista"/>
        <w:rPr>
          <w:lang w:val="es-MX"/>
        </w:rPr>
      </w:pPr>
      <w:r>
        <w:rPr>
          <w:noProof/>
        </w:rPr>
        <w:lastRenderedPageBreak/>
        <w:drawing>
          <wp:inline distT="0" distB="0" distL="0" distR="0" wp14:anchorId="3245BA0F" wp14:editId="37FF8E71">
            <wp:extent cx="5612130" cy="2457450"/>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3278" b="8871"/>
                    <a:stretch/>
                  </pic:blipFill>
                  <pic:spPr bwMode="auto">
                    <a:xfrm>
                      <a:off x="0" y="0"/>
                      <a:ext cx="5612130" cy="2457450"/>
                    </a:xfrm>
                    <a:prstGeom prst="rect">
                      <a:avLst/>
                    </a:prstGeom>
                    <a:ln>
                      <a:noFill/>
                    </a:ln>
                    <a:extLst>
                      <a:ext uri="{53640926-AAD7-44D8-BBD7-CCE9431645EC}">
                        <a14:shadowObscured xmlns:a14="http://schemas.microsoft.com/office/drawing/2010/main"/>
                      </a:ext>
                    </a:extLst>
                  </pic:spPr>
                </pic:pic>
              </a:graphicData>
            </a:graphic>
          </wp:inline>
        </w:drawing>
      </w:r>
    </w:p>
    <w:p w14:paraId="3D368B62" w14:textId="77777777" w:rsidR="006D4DF3" w:rsidRPr="006D4DF3" w:rsidRDefault="006D4DF3" w:rsidP="006D4DF3">
      <w:pPr>
        <w:pStyle w:val="Prrafodelista"/>
        <w:rPr>
          <w:lang w:val="es-MX"/>
        </w:rPr>
      </w:pPr>
      <w:r w:rsidRPr="006D4DF3">
        <w:rPr>
          <w:lang w:val="es-MX"/>
        </w:rPr>
        <w:t xml:space="preserve">RELACION DE PAGOS </w:t>
      </w:r>
    </w:p>
    <w:p w14:paraId="708E06CA" w14:textId="77777777" w:rsidR="006D4DF3" w:rsidRDefault="006D4DF3" w:rsidP="006D4DF3">
      <w:pPr>
        <w:pStyle w:val="Prrafodelista"/>
        <w:rPr>
          <w:noProof/>
        </w:rPr>
      </w:pPr>
    </w:p>
    <w:p w14:paraId="13A76B92" w14:textId="77777777" w:rsidR="006D4DF3" w:rsidRPr="006D4DF3" w:rsidRDefault="006D4DF3" w:rsidP="006D4DF3">
      <w:pPr>
        <w:pStyle w:val="Prrafodelista"/>
        <w:rPr>
          <w:lang w:val="es-MX"/>
        </w:rPr>
      </w:pPr>
      <w:r>
        <w:rPr>
          <w:noProof/>
        </w:rPr>
        <w:drawing>
          <wp:inline distT="0" distB="0" distL="0" distR="0" wp14:anchorId="62085958" wp14:editId="75586C11">
            <wp:extent cx="5612130" cy="1809750"/>
            <wp:effectExtent l="0" t="0" r="7620" b="0"/>
            <wp:docPr id="694978272" name="Imagen 69497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0259" b="32408"/>
                    <a:stretch/>
                  </pic:blipFill>
                  <pic:spPr bwMode="auto">
                    <a:xfrm>
                      <a:off x="0" y="0"/>
                      <a:ext cx="5612130" cy="1809750"/>
                    </a:xfrm>
                    <a:prstGeom prst="rect">
                      <a:avLst/>
                    </a:prstGeom>
                    <a:ln>
                      <a:noFill/>
                    </a:ln>
                    <a:extLst>
                      <a:ext uri="{53640926-AAD7-44D8-BBD7-CCE9431645EC}">
                        <a14:shadowObscured xmlns:a14="http://schemas.microsoft.com/office/drawing/2010/main"/>
                      </a:ext>
                    </a:extLst>
                  </pic:spPr>
                </pic:pic>
              </a:graphicData>
            </a:graphic>
          </wp:inline>
        </w:drawing>
      </w:r>
    </w:p>
    <w:p w14:paraId="18D68101" w14:textId="77777777" w:rsidR="006D4DF3" w:rsidRDefault="006D4DF3" w:rsidP="006D4DF3">
      <w:pPr>
        <w:pStyle w:val="Prrafodelista"/>
        <w:rPr>
          <w:noProof/>
        </w:rPr>
      </w:pPr>
    </w:p>
    <w:p w14:paraId="781FC958" w14:textId="77777777" w:rsidR="006D4DF3" w:rsidRPr="006D4DF3" w:rsidRDefault="006D4DF3" w:rsidP="006D4DF3">
      <w:pPr>
        <w:pStyle w:val="Prrafodelista"/>
        <w:rPr>
          <w:lang w:val="es-MX"/>
        </w:rPr>
      </w:pPr>
      <w:r>
        <w:rPr>
          <w:noProof/>
        </w:rPr>
        <w:drawing>
          <wp:inline distT="0" distB="0" distL="0" distR="0" wp14:anchorId="5C36C5FB" wp14:editId="3C560720">
            <wp:extent cx="5612130" cy="1724025"/>
            <wp:effectExtent l="0" t="0" r="7620" b="9525"/>
            <wp:docPr id="694978273" name="Imagen 69497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2673" b="32710"/>
                    <a:stretch/>
                  </pic:blipFill>
                  <pic:spPr bwMode="auto">
                    <a:xfrm>
                      <a:off x="0" y="0"/>
                      <a:ext cx="5612130" cy="1724025"/>
                    </a:xfrm>
                    <a:prstGeom prst="rect">
                      <a:avLst/>
                    </a:prstGeom>
                    <a:ln>
                      <a:noFill/>
                    </a:ln>
                    <a:extLst>
                      <a:ext uri="{53640926-AAD7-44D8-BBD7-CCE9431645EC}">
                        <a14:shadowObscured xmlns:a14="http://schemas.microsoft.com/office/drawing/2010/main"/>
                      </a:ext>
                    </a:extLst>
                  </pic:spPr>
                </pic:pic>
              </a:graphicData>
            </a:graphic>
          </wp:inline>
        </w:drawing>
      </w:r>
    </w:p>
    <w:p w14:paraId="767C27D5" w14:textId="77777777" w:rsidR="006D4DF3" w:rsidRDefault="006D4DF3" w:rsidP="006D4DF3">
      <w:pPr>
        <w:pStyle w:val="Prrafodelista"/>
        <w:rPr>
          <w:noProof/>
        </w:rPr>
      </w:pPr>
    </w:p>
    <w:p w14:paraId="141101C1" w14:textId="77777777" w:rsidR="006D4DF3" w:rsidRPr="006D4DF3" w:rsidRDefault="006D4DF3" w:rsidP="006D4DF3">
      <w:pPr>
        <w:pStyle w:val="Prrafodelista"/>
        <w:rPr>
          <w:lang w:val="es-MX"/>
        </w:rPr>
      </w:pPr>
      <w:r>
        <w:rPr>
          <w:noProof/>
        </w:rPr>
        <w:lastRenderedPageBreak/>
        <w:drawing>
          <wp:inline distT="0" distB="0" distL="0" distR="0" wp14:anchorId="4B5C2167" wp14:editId="287A50E6">
            <wp:extent cx="5612130" cy="2257425"/>
            <wp:effectExtent l="0" t="0" r="7620" b="9525"/>
            <wp:docPr id="694978274" name="Imagen 69497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2371" b="16113"/>
                    <a:stretch/>
                  </pic:blipFill>
                  <pic:spPr bwMode="auto">
                    <a:xfrm>
                      <a:off x="0" y="0"/>
                      <a:ext cx="5612130" cy="2257425"/>
                    </a:xfrm>
                    <a:prstGeom prst="rect">
                      <a:avLst/>
                    </a:prstGeom>
                    <a:ln>
                      <a:noFill/>
                    </a:ln>
                    <a:extLst>
                      <a:ext uri="{53640926-AAD7-44D8-BBD7-CCE9431645EC}">
                        <a14:shadowObscured xmlns:a14="http://schemas.microsoft.com/office/drawing/2010/main"/>
                      </a:ext>
                    </a:extLst>
                  </pic:spPr>
                </pic:pic>
              </a:graphicData>
            </a:graphic>
          </wp:inline>
        </w:drawing>
      </w:r>
    </w:p>
    <w:p w14:paraId="6B7D07D3" w14:textId="77777777" w:rsidR="006D4DF3" w:rsidRPr="006D4DF3" w:rsidRDefault="006D4DF3" w:rsidP="006D4DF3">
      <w:pPr>
        <w:pStyle w:val="Prrafodelista"/>
        <w:rPr>
          <w:lang w:val="es-MX"/>
        </w:rPr>
      </w:pPr>
    </w:p>
    <w:p w14:paraId="139D7854" w14:textId="77777777" w:rsidR="006D4DF3" w:rsidRPr="006D4DF3" w:rsidRDefault="006D4DF3" w:rsidP="006D4DF3">
      <w:pPr>
        <w:pStyle w:val="Prrafodelista"/>
        <w:rPr>
          <w:lang w:val="es-MX"/>
        </w:rPr>
      </w:pPr>
    </w:p>
    <w:p w14:paraId="1B1DE4C4" w14:textId="77777777" w:rsidR="006D4DF3" w:rsidRPr="006D4DF3" w:rsidRDefault="006D4DF3" w:rsidP="006D4DF3">
      <w:pPr>
        <w:pStyle w:val="Prrafodelista"/>
        <w:rPr>
          <w:lang w:val="es-MX"/>
        </w:rPr>
      </w:pPr>
      <w:r w:rsidRPr="006D4DF3">
        <w:rPr>
          <w:lang w:val="es-MX"/>
        </w:rPr>
        <w:t xml:space="preserve">CONTRATACION </w:t>
      </w:r>
    </w:p>
    <w:p w14:paraId="64DDFA29" w14:textId="77777777" w:rsidR="006D4DF3" w:rsidRDefault="006D4DF3" w:rsidP="006D4DF3">
      <w:pPr>
        <w:pStyle w:val="Prrafodelista"/>
        <w:rPr>
          <w:noProof/>
        </w:rPr>
      </w:pPr>
    </w:p>
    <w:p w14:paraId="32D2D142" w14:textId="77777777" w:rsidR="006D4DF3" w:rsidRPr="006D4DF3" w:rsidRDefault="006D4DF3" w:rsidP="006D4DF3">
      <w:pPr>
        <w:pStyle w:val="Prrafodelista"/>
        <w:rPr>
          <w:lang w:val="es-MX"/>
        </w:rPr>
      </w:pPr>
      <w:r>
        <w:rPr>
          <w:noProof/>
        </w:rPr>
        <w:drawing>
          <wp:inline distT="0" distB="0" distL="0" distR="0" wp14:anchorId="777E5148" wp14:editId="44012D2B">
            <wp:extent cx="5612130" cy="1704975"/>
            <wp:effectExtent l="0" t="0" r="7620" b="9525"/>
            <wp:docPr id="694978275" name="Imagen 69497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1467" b="34520"/>
                    <a:stretch/>
                  </pic:blipFill>
                  <pic:spPr bwMode="auto">
                    <a:xfrm>
                      <a:off x="0" y="0"/>
                      <a:ext cx="5612130" cy="1704975"/>
                    </a:xfrm>
                    <a:prstGeom prst="rect">
                      <a:avLst/>
                    </a:prstGeom>
                    <a:ln>
                      <a:noFill/>
                    </a:ln>
                    <a:extLst>
                      <a:ext uri="{53640926-AAD7-44D8-BBD7-CCE9431645EC}">
                        <a14:shadowObscured xmlns:a14="http://schemas.microsoft.com/office/drawing/2010/main"/>
                      </a:ext>
                    </a:extLst>
                  </pic:spPr>
                </pic:pic>
              </a:graphicData>
            </a:graphic>
          </wp:inline>
        </w:drawing>
      </w:r>
    </w:p>
    <w:p w14:paraId="5CB2AD10" w14:textId="77777777" w:rsidR="006D4DF3" w:rsidRDefault="006D4DF3" w:rsidP="006D4DF3">
      <w:pPr>
        <w:pStyle w:val="Prrafodelista"/>
        <w:rPr>
          <w:noProof/>
        </w:rPr>
      </w:pPr>
    </w:p>
    <w:p w14:paraId="4DA621B8" w14:textId="77777777" w:rsidR="006D4DF3" w:rsidRPr="006D4DF3" w:rsidRDefault="006D4DF3" w:rsidP="006D4DF3">
      <w:pPr>
        <w:pStyle w:val="Prrafodelista"/>
        <w:rPr>
          <w:lang w:val="es-MX"/>
        </w:rPr>
      </w:pPr>
      <w:r>
        <w:rPr>
          <w:noProof/>
        </w:rPr>
        <w:drawing>
          <wp:inline distT="0" distB="0" distL="0" distR="0" wp14:anchorId="7C2EA7C1" wp14:editId="24E68EDA">
            <wp:extent cx="5612130" cy="1666875"/>
            <wp:effectExtent l="0" t="0" r="7620" b="9525"/>
            <wp:docPr id="694978276" name="Imagen 69497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1768" b="35426"/>
                    <a:stretch/>
                  </pic:blipFill>
                  <pic:spPr bwMode="auto">
                    <a:xfrm>
                      <a:off x="0" y="0"/>
                      <a:ext cx="5612130" cy="1666875"/>
                    </a:xfrm>
                    <a:prstGeom prst="rect">
                      <a:avLst/>
                    </a:prstGeom>
                    <a:ln>
                      <a:noFill/>
                    </a:ln>
                    <a:extLst>
                      <a:ext uri="{53640926-AAD7-44D8-BBD7-CCE9431645EC}">
                        <a14:shadowObscured xmlns:a14="http://schemas.microsoft.com/office/drawing/2010/main"/>
                      </a:ext>
                    </a:extLst>
                  </pic:spPr>
                </pic:pic>
              </a:graphicData>
            </a:graphic>
          </wp:inline>
        </w:drawing>
      </w:r>
    </w:p>
    <w:p w14:paraId="796860B0" w14:textId="77777777" w:rsidR="006D4DF3" w:rsidRDefault="006D4DF3" w:rsidP="006D4DF3">
      <w:pPr>
        <w:pStyle w:val="Prrafodelista"/>
        <w:rPr>
          <w:noProof/>
        </w:rPr>
      </w:pPr>
    </w:p>
    <w:p w14:paraId="34523FC4" w14:textId="77777777" w:rsidR="006D4DF3" w:rsidRPr="006D4DF3" w:rsidRDefault="006D4DF3" w:rsidP="006D4DF3">
      <w:pPr>
        <w:pStyle w:val="Prrafodelista"/>
        <w:rPr>
          <w:lang w:val="es-MX"/>
        </w:rPr>
      </w:pPr>
      <w:r>
        <w:rPr>
          <w:noProof/>
        </w:rPr>
        <w:lastRenderedPageBreak/>
        <w:drawing>
          <wp:inline distT="0" distB="0" distL="0" distR="0" wp14:anchorId="3C02FEDD" wp14:editId="59F82A91">
            <wp:extent cx="5612130" cy="2657475"/>
            <wp:effectExtent l="0" t="0" r="7620" b="9525"/>
            <wp:docPr id="694978277" name="Imagen 69497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9656" b="6155"/>
                    <a:stretch/>
                  </pic:blipFill>
                  <pic:spPr bwMode="auto">
                    <a:xfrm>
                      <a:off x="0" y="0"/>
                      <a:ext cx="5612130" cy="2657475"/>
                    </a:xfrm>
                    <a:prstGeom prst="rect">
                      <a:avLst/>
                    </a:prstGeom>
                    <a:ln>
                      <a:noFill/>
                    </a:ln>
                    <a:extLst>
                      <a:ext uri="{53640926-AAD7-44D8-BBD7-CCE9431645EC}">
                        <a14:shadowObscured xmlns:a14="http://schemas.microsoft.com/office/drawing/2010/main"/>
                      </a:ext>
                    </a:extLst>
                  </pic:spPr>
                </pic:pic>
              </a:graphicData>
            </a:graphic>
          </wp:inline>
        </w:drawing>
      </w:r>
    </w:p>
    <w:p w14:paraId="5265178C" w14:textId="77777777" w:rsidR="006D4DF3" w:rsidRPr="006D4DF3" w:rsidRDefault="006D4DF3" w:rsidP="006D4DF3">
      <w:pPr>
        <w:pStyle w:val="Prrafodelista"/>
        <w:rPr>
          <w:lang w:val="es-MX"/>
        </w:rPr>
      </w:pPr>
      <w:r w:rsidRPr="006D4DF3">
        <w:rPr>
          <w:lang w:val="es-MX"/>
        </w:rPr>
        <w:t xml:space="preserve">MATRIZ DE SEGUIMIENTO DE OBRAS PUBLICAS </w:t>
      </w:r>
    </w:p>
    <w:p w14:paraId="0B452B6E" w14:textId="77777777" w:rsidR="006D4DF3" w:rsidRDefault="006D4DF3" w:rsidP="006D4DF3">
      <w:pPr>
        <w:pStyle w:val="Prrafodelista"/>
        <w:rPr>
          <w:noProof/>
        </w:rPr>
      </w:pPr>
    </w:p>
    <w:p w14:paraId="779FDF11" w14:textId="77777777" w:rsidR="006D4DF3" w:rsidRPr="006D4DF3" w:rsidRDefault="006D4DF3" w:rsidP="006D4DF3">
      <w:pPr>
        <w:pStyle w:val="Prrafodelista"/>
        <w:rPr>
          <w:lang w:val="es-MX"/>
        </w:rPr>
      </w:pPr>
      <w:r>
        <w:rPr>
          <w:noProof/>
        </w:rPr>
        <w:drawing>
          <wp:inline distT="0" distB="0" distL="0" distR="0" wp14:anchorId="2085E50E" wp14:editId="4BB0FE89">
            <wp:extent cx="5612130" cy="1685925"/>
            <wp:effectExtent l="0" t="0" r="7620" b="9525"/>
            <wp:docPr id="694978278" name="Imagen 69497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12070" b="34521"/>
                    <a:stretch/>
                  </pic:blipFill>
                  <pic:spPr bwMode="auto">
                    <a:xfrm>
                      <a:off x="0" y="0"/>
                      <a:ext cx="5612130" cy="1685925"/>
                    </a:xfrm>
                    <a:prstGeom prst="rect">
                      <a:avLst/>
                    </a:prstGeom>
                    <a:ln>
                      <a:noFill/>
                    </a:ln>
                    <a:extLst>
                      <a:ext uri="{53640926-AAD7-44D8-BBD7-CCE9431645EC}">
                        <a14:shadowObscured xmlns:a14="http://schemas.microsoft.com/office/drawing/2010/main"/>
                      </a:ext>
                    </a:extLst>
                  </pic:spPr>
                </pic:pic>
              </a:graphicData>
            </a:graphic>
          </wp:inline>
        </w:drawing>
      </w:r>
    </w:p>
    <w:p w14:paraId="4B3D93A6" w14:textId="77777777" w:rsidR="006D4DF3" w:rsidRDefault="006D4DF3" w:rsidP="006D4DF3">
      <w:pPr>
        <w:pStyle w:val="Prrafodelista"/>
        <w:rPr>
          <w:noProof/>
        </w:rPr>
      </w:pPr>
    </w:p>
    <w:p w14:paraId="1456268B" w14:textId="77777777" w:rsidR="006D4DF3" w:rsidRPr="006D4DF3" w:rsidRDefault="006D4DF3" w:rsidP="006D4DF3">
      <w:pPr>
        <w:pStyle w:val="Prrafodelista"/>
        <w:rPr>
          <w:lang w:val="es-MX"/>
        </w:rPr>
      </w:pPr>
      <w:r>
        <w:rPr>
          <w:noProof/>
        </w:rPr>
        <w:drawing>
          <wp:inline distT="0" distB="0" distL="0" distR="0" wp14:anchorId="6021AD4D" wp14:editId="07025385">
            <wp:extent cx="5612130" cy="167640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11768" b="35124"/>
                    <a:stretch/>
                  </pic:blipFill>
                  <pic:spPr bwMode="auto">
                    <a:xfrm>
                      <a:off x="0" y="0"/>
                      <a:ext cx="5612130" cy="1676400"/>
                    </a:xfrm>
                    <a:prstGeom prst="rect">
                      <a:avLst/>
                    </a:prstGeom>
                    <a:ln>
                      <a:noFill/>
                    </a:ln>
                    <a:extLst>
                      <a:ext uri="{53640926-AAD7-44D8-BBD7-CCE9431645EC}">
                        <a14:shadowObscured xmlns:a14="http://schemas.microsoft.com/office/drawing/2010/main"/>
                      </a:ext>
                    </a:extLst>
                  </pic:spPr>
                </pic:pic>
              </a:graphicData>
            </a:graphic>
          </wp:inline>
        </w:drawing>
      </w:r>
    </w:p>
    <w:p w14:paraId="481150CD" w14:textId="77777777" w:rsidR="006D4DF3" w:rsidRDefault="006D4DF3" w:rsidP="006D4DF3">
      <w:pPr>
        <w:pStyle w:val="Prrafodelista"/>
        <w:rPr>
          <w:noProof/>
        </w:rPr>
      </w:pPr>
    </w:p>
    <w:p w14:paraId="5B55AC0D" w14:textId="77777777" w:rsidR="006D4DF3" w:rsidRPr="006D4DF3" w:rsidRDefault="006D4DF3" w:rsidP="006D4DF3">
      <w:pPr>
        <w:pStyle w:val="Prrafodelista"/>
        <w:rPr>
          <w:lang w:val="es-MX"/>
        </w:rPr>
      </w:pPr>
      <w:r>
        <w:rPr>
          <w:noProof/>
        </w:rPr>
        <w:lastRenderedPageBreak/>
        <w:drawing>
          <wp:inline distT="0" distB="0" distL="0" distR="0" wp14:anchorId="7F4AC20C" wp14:editId="7203310E">
            <wp:extent cx="5612130" cy="2343150"/>
            <wp:effectExtent l="0" t="0" r="7620" b="0"/>
            <wp:docPr id="694978279" name="Imagen 694978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3278" b="12492"/>
                    <a:stretch/>
                  </pic:blipFill>
                  <pic:spPr bwMode="auto">
                    <a:xfrm>
                      <a:off x="0" y="0"/>
                      <a:ext cx="5612130" cy="2343150"/>
                    </a:xfrm>
                    <a:prstGeom prst="rect">
                      <a:avLst/>
                    </a:prstGeom>
                    <a:ln>
                      <a:noFill/>
                    </a:ln>
                    <a:extLst>
                      <a:ext uri="{53640926-AAD7-44D8-BBD7-CCE9431645EC}">
                        <a14:shadowObscured xmlns:a14="http://schemas.microsoft.com/office/drawing/2010/main"/>
                      </a:ext>
                    </a:extLst>
                  </pic:spPr>
                </pic:pic>
              </a:graphicData>
            </a:graphic>
          </wp:inline>
        </w:drawing>
      </w:r>
    </w:p>
    <w:p w14:paraId="237B66F0" w14:textId="77777777" w:rsidR="006D4DF3" w:rsidRPr="006D4DF3" w:rsidRDefault="006D4DF3" w:rsidP="006D4DF3">
      <w:pPr>
        <w:jc w:val="center"/>
        <w:rPr>
          <w:rFonts w:ascii="Arial Narrow" w:hAnsi="Arial Narrow" w:cstheme="majorHAnsi"/>
          <w:b/>
          <w:bCs/>
          <w:sz w:val="24"/>
          <w:szCs w:val="24"/>
        </w:rPr>
      </w:pPr>
      <w:bookmarkStart w:id="0" w:name="_GoBack"/>
      <w:bookmarkEnd w:id="0"/>
    </w:p>
    <w:sectPr w:rsidR="006D4DF3" w:rsidRPr="006D4DF3" w:rsidSect="00872D7A">
      <w:headerReference w:type="even" r:id="rId39"/>
      <w:headerReference w:type="default" r:id="rId40"/>
      <w:footerReference w:type="default" r:id="rId41"/>
      <w:headerReference w:type="first" r:id="rId42"/>
      <w:pgSz w:w="12240" w:h="15840" w:code="1"/>
      <w:pgMar w:top="1417" w:right="1701" w:bottom="1417" w:left="1701" w:header="0" w:footer="124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CFE5AA" w14:textId="77777777" w:rsidR="008B3042" w:rsidRDefault="008B3042" w:rsidP="005E2969">
      <w:pPr>
        <w:spacing w:after="0" w:line="240" w:lineRule="auto"/>
      </w:pPr>
      <w:r>
        <w:separator/>
      </w:r>
    </w:p>
  </w:endnote>
  <w:endnote w:type="continuationSeparator" w:id="0">
    <w:p w14:paraId="6242A9FF" w14:textId="77777777" w:rsidR="008B3042" w:rsidRDefault="008B3042" w:rsidP="005E2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F496C" w14:textId="77777777" w:rsidR="0039510C" w:rsidRDefault="0039510C">
    <w:pPr>
      <w:pStyle w:val="Piedepgina"/>
    </w:pPr>
    <w:r>
      <w:rPr>
        <w:noProof/>
        <w:lang w:eastAsia="es-CO"/>
      </w:rPr>
      <w:drawing>
        <wp:anchor distT="0" distB="0" distL="114300" distR="114300" simplePos="0" relativeHeight="251668480" behindDoc="1" locked="0" layoutInCell="1" allowOverlap="1" wp14:anchorId="26BBE81F" wp14:editId="11C4B186">
          <wp:simplePos x="0" y="0"/>
          <wp:positionH relativeFrom="column">
            <wp:posOffset>-794385</wp:posOffset>
          </wp:positionH>
          <wp:positionV relativeFrom="paragraph">
            <wp:posOffset>-243205</wp:posOffset>
          </wp:positionV>
          <wp:extent cx="3321050" cy="683916"/>
          <wp:effectExtent l="0" t="0" r="0" b="1905"/>
          <wp:wrapNone/>
          <wp:docPr id="1631280524" name="Imagen 163128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png"/>
                  <pic:cNvPicPr/>
                </pic:nvPicPr>
                <pic:blipFill rotWithShape="1">
                  <a:blip r:embed="rId1" cstate="print">
                    <a:extLst>
                      <a:ext uri="{28A0092B-C50C-407E-A947-70E740481C1C}">
                        <a14:useLocalDpi xmlns:a14="http://schemas.microsoft.com/office/drawing/2010/main" val="0"/>
                      </a:ext>
                    </a:extLst>
                  </a:blip>
                  <a:srcRect l="1696" t="24159" r="33470" b="24936"/>
                  <a:stretch/>
                </pic:blipFill>
                <pic:spPr bwMode="auto">
                  <a:xfrm>
                    <a:off x="0" y="0"/>
                    <a:ext cx="3321050" cy="6839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3042">
      <w:rPr>
        <w:noProof/>
        <w:lang w:eastAsia="es-CO"/>
      </w:rPr>
      <w:pict w14:anchorId="41DB2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7" o:spid="_x0000_s2060" type="#_x0000_t75" style="position:absolute;margin-left:195.2pt;margin-top:374.9pt;width:441.7pt;height:466pt;z-index:-251655168;mso-position-horizontal-relative:margin;mso-position-vertical-relative:margin" o:allowincell="f">
          <v:imagedata r:id="rId2" o:title="Flor"/>
          <w10:wrap anchorx="margin" anchory="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505034" w14:textId="77777777" w:rsidR="008B3042" w:rsidRDefault="008B3042" w:rsidP="005E2969">
      <w:pPr>
        <w:spacing w:after="0" w:line="240" w:lineRule="auto"/>
      </w:pPr>
      <w:r>
        <w:separator/>
      </w:r>
    </w:p>
  </w:footnote>
  <w:footnote w:type="continuationSeparator" w:id="0">
    <w:p w14:paraId="357F1C66" w14:textId="77777777" w:rsidR="008B3042" w:rsidRDefault="008B3042" w:rsidP="005E29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F0665" w14:textId="77777777" w:rsidR="0039510C" w:rsidRDefault="008B3042">
    <w:pPr>
      <w:pStyle w:val="Encabezado"/>
    </w:pPr>
    <w:r>
      <w:rPr>
        <w:noProof/>
        <w:lang w:eastAsia="es-CO"/>
      </w:rPr>
      <w:pict w14:anchorId="271622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6" o:spid="_x0000_s2059" type="#_x0000_t75" style="position:absolute;margin-left:0;margin-top:0;width:441.7pt;height:466pt;z-index:-251656192;mso-position-horizontal:center;mso-position-horizontal-relative:margin;mso-position-vertical:center;mso-position-vertical-relative:margin" o:allowincell="f">
          <v:imagedata r:id="rId1" o:title="Flo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7D232" w14:textId="77777777" w:rsidR="0039510C" w:rsidRDefault="0039510C" w:rsidP="00A22E12">
    <w:pPr>
      <w:pStyle w:val="Encabezado"/>
    </w:pPr>
    <w:r>
      <w:rPr>
        <w:noProof/>
        <w:lang w:eastAsia="es-CO"/>
      </w:rPr>
      <mc:AlternateContent>
        <mc:Choice Requires="wpg">
          <w:drawing>
            <wp:anchor distT="0" distB="0" distL="114300" distR="114300" simplePos="0" relativeHeight="251666432" behindDoc="0" locked="0" layoutInCell="1" allowOverlap="1" wp14:anchorId="1725B65A" wp14:editId="1CD15BCF">
              <wp:simplePos x="0" y="0"/>
              <wp:positionH relativeFrom="column">
                <wp:posOffset>1193165</wp:posOffset>
              </wp:positionH>
              <wp:positionV relativeFrom="paragraph">
                <wp:posOffset>185420</wp:posOffset>
              </wp:positionV>
              <wp:extent cx="3023235" cy="473075"/>
              <wp:effectExtent l="0" t="0" r="5715" b="3175"/>
              <wp:wrapNone/>
              <wp:docPr id="6" name="Grupo 6"/>
              <wp:cNvGraphicFramePr/>
              <a:graphic xmlns:a="http://schemas.openxmlformats.org/drawingml/2006/main">
                <a:graphicData uri="http://schemas.microsoft.com/office/word/2010/wordprocessingGroup">
                  <wpg:wgp>
                    <wpg:cNvGrpSpPr/>
                    <wpg:grpSpPr>
                      <a:xfrm>
                        <a:off x="0" y="0"/>
                        <a:ext cx="3023235" cy="473075"/>
                        <a:chOff x="0" y="0"/>
                        <a:chExt cx="3023235" cy="473075"/>
                      </a:xfrm>
                    </wpg:grpSpPr>
                    <pic:pic xmlns:pic="http://schemas.openxmlformats.org/drawingml/2006/picture">
                      <pic:nvPicPr>
                        <pic:cNvPr id="27" name="Imagen 2"/>
                        <pic:cNvPicPr>
                          <a:picLocks noChangeAspect="1"/>
                        </pic:cNvPicPr>
                      </pic:nvPicPr>
                      <pic:blipFill rotWithShape="1">
                        <a:blip r:embed="rId1" cstate="print">
                          <a:extLst>
                            <a:ext uri="{28A0092B-C50C-407E-A947-70E740481C1C}">
                              <a14:useLocalDpi xmlns:a14="http://schemas.microsoft.com/office/drawing/2010/main" val="0"/>
                            </a:ext>
                          </a:extLst>
                        </a:blip>
                        <a:srcRect l="7093" t="27087" r="6451" b="25692"/>
                        <a:stretch/>
                      </pic:blipFill>
                      <pic:spPr bwMode="auto">
                        <a:xfrm>
                          <a:off x="0" y="31750"/>
                          <a:ext cx="1431925" cy="4394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Imagen 5"/>
                        <pic:cNvPicPr>
                          <a:picLocks noChangeAspect="1"/>
                        </pic:cNvPicPr>
                      </pic:nvPicPr>
                      <pic:blipFill rotWithShape="1">
                        <a:blip r:embed="rId2" cstate="print">
                          <a:extLst>
                            <a:ext uri="{28A0092B-C50C-407E-A947-70E740481C1C}">
                              <a14:useLocalDpi xmlns:a14="http://schemas.microsoft.com/office/drawing/2010/main" val="0"/>
                            </a:ext>
                          </a:extLst>
                        </a:blip>
                        <a:srcRect l="47152" t="21770" b="20939"/>
                        <a:stretch/>
                      </pic:blipFill>
                      <pic:spPr bwMode="auto">
                        <a:xfrm>
                          <a:off x="1536700" y="0"/>
                          <a:ext cx="1486535" cy="4730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4B3172A" id="Grupo 6" o:spid="_x0000_s1026" style="position:absolute;margin-left:93.95pt;margin-top:14.6pt;width:238.05pt;height:37.25pt;z-index:251666432" coordsize="30232,4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GwwaQMAANAKAAAOAAAAZHJzL2Uyb0RvYy54bWzsVslu2zAQvRfoPxC6&#10;K9otW4hdOLZrBEiboAt6pilKIiqRBEnbCYr+e4eU7LSxu6AFeih6sMx1OPNm3iMvX9x3LdpRpZng&#10;Uy+6CD1EOREl4/XUe//upT/2kDaYl7gVnE69B6q9F7Pnzy73sqCxaERbUoXACNfFXk69xhhZBIEm&#10;De2wvhCScpishOqwga6qg1LhPVjv2iAOw1GwF6qUShCqNYwu+0lv5uxXFSXmtqo0NaideuCbcV/l&#10;vhv7DWaXuKgVlg0jgxv4N7zoMONw6NHUEhuMtoqdmOoYUUKLylwQ0QWiqhihLgaIJgqfRLNWYitd&#10;LHWxr+URJoD2CU6/bZa83t0pxMqpN/IQxx2kaK22UqCRhWYv6wJWrJV8K+/UMFD3PRvtfaU6+w9x&#10;oHsH6sMRVHpvEIHBJIyTOMk8RGAuzZMwz3rUSQOpOdlGmtWPNwaHYwPr3dEZyUgBvwEjaJ1g9PNa&#10;gl1mq6g3GOl+yUaH1cet9CGdEhu2YS0zD640IXHWKb67Y+RO9Z1HuOMD3NcdrilHsQXFrrdL+g3Y&#10;BnQjyEeNuFg0mNd0riWUNBDNrg6+Xe6635y2aZl8ydoWKWE+MNO8bbCEBEeuUu3kECjw4Uk9ncGq&#10;r9WlINuOctOTT9EWYhZcN0xqD6mCdhsKtaSuywgSDsQ3cJ5UjBt3JtTEjTa2Ymx1OH58isfzMJzE&#10;V/4iCxd+GuYrfz5Jcz8PV3kapuNoES0+291RWmw1BTxwu5RscB1GT5w/S4ZBNnqaObqiHXaiYJF0&#10;Dh3+nYswZBGyvmpF3gDqVkLycJI4FYnzcJxDxMCbNINYQUzibDRxWYQdRlFDmkOODnnoE6yBSmiz&#10;fyVKwAZvjXDQnKVSEuXZoFEHOkVpEk3iA52SSRq7BUdWQNEobdZUdMg2IBfgujsB7yCwPtjDEhtd&#10;y+2XC1so/Ww/ci5XWTJKIVcjfz5f5n6aLsf+1RW0FovVBPwCKFbHXOkGl2J/u9EEKFX+ebq+kybL&#10;AYvoQAfo9ihDYzgTWiclcqa+n9wrsOuvaQFks5feQQucQIID/4oWgNb9g1qQ5lEGkQHF4ijP4XFh&#10;NQD0YdJfb3+uARHQLQ/B8OmlGqXjUXZ6qf5Xgf5SBO6AHtj3ATybnKwPTzz7Lvu671Y9PkRn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IxlPc7gAAAACgEAAA8A&#10;AABkcnMvZG93bnJldi54bWxMj0FLw0AUhO+C/2F5gje7SappG7MppainItgK4u01+5qEZndDdpuk&#10;/97nSY/DDDPf5OvJtGKg3jfOKohnEQiypdONrRR8Hl4fliB8QKuxdZYUXMnDuri9yTHTbrQfNOxD&#10;JbjE+gwV1CF0mZS+rMmgn7mOLHsn1xsMLPtK6h5HLjetTKIolQYbyws1drStqTzvL0bB24jjZh6/&#10;DLvzaXv9Pjy9f+1iUur+bto8gwg0hb8w/OIzOhTMdHQXq71oWS8XK44qSFYJCA6k6SOfO7ITzRcg&#10;i1z+v1D8AAAA//8DAFBLAwQKAAAAAAAAACEAKUMc8MocAADKHAAAFAAAAGRycy9tZWRpYS9pbWFn&#10;ZTEucG5niVBORw0KGgoAAAANSUhEUgAAAboAAAD5CAYAAAEmS8BlAAAAAXNSR0IArs4c6QAAAARn&#10;QU1BAACxjwv8YQUAAAAJcEhZcwAAIdUAACHVAQSctJ0AABxfSURBVHhe7d0NzGRXXcfxbimNrTEi&#10;Ii+maAREWoFGNr4BSbWSKsnTprvPzDytGDRBjQYFREASJK0RYsqLlahIQiCGankNYgUDgi8UQaAE&#10;RKCLsIVu1QqWlEDp7tJ2O97/nf+5e+bM79y3ufM8M7vfT/LL3Dnnf849c+e+7LPb3Z4BAABOP9MO&#10;2Tz7rr10mqZoXmjz9s2TfoiPv+elU3Po0KG5dosP2SzJByg/3PSwvxaS/s0TfwDL9VedX37Aomuu&#10;3TIbsWhnZ1L1xdtbW1vn2mvcFoQ2e1X9g0k/hCX95kJ8yODG4/HDfXMlbOFtU0qP+Eq/gWWV11sU&#10;a1LxvlJ8WnXZrkuuLm5Pt9uy4jLqAyYfvhTvLLzm2lR7eE2306R98Xvbbi3+EP5Byoi2UrqDsNN4&#10;52lbrj205fpM/D7ta0V8kCpR+2ZTH85ySny4yCn94WKn7AcDAAAAAADrYO73WBqyUeSfLXz+4y9a&#10;aLPa2ZDNsfAhgrTdamdDNsfcB6h87aryJe6z2tmQzTH3ASxB2m61syHNv20eG4/HN9qrGmPvV2nh&#10;QwRpu9XOhpw0W+ToM/62td34YCYsum1K8eJ2a6G9hD8cCbGmNFF7afaNzZ9eaZtKXJduG9VX5L60&#10;zbZbyX0gS/KhK2En8c7i11ybag+vTX1xrL2V+AP4hygj2ivxDsJ2vPNcW5zQr+rq+izFTepK62sl&#10;+gBzSdo3lvxwUTZf/AFPhW9MOSU/FAAAAAAAAAAAGMLCH5UPEZt3Nj1WSR78NLGb3vhkWRPH5p1N&#10;j1WSBz/k6OdfVX4R5Z85G/9TzNf+7qNlfYjV2ORYLXnwLdY3585rTn6JhSNHjshxFhtbzt6R/RcO&#10;vlna2tp6nG8uCP88Qx/pfjaVPPhxrnvpj/jXNdNmjNWUsyfCf4IStstGF/oOHjz4KG+qFX954b+7&#10;ayNeQyzXvs7kwV82Nu9seqzS7FY4cGze2fQnhTM7Pbtz7WghOthzCe3xlxKS1oYk/XPiLymXurq2&#10;c4T0natrX9yW247bhia/mHhbJR6TpuhfkH6AdDu8V9td+sJ7U/c+11c8P8+O+8J2+t62Tdwfx7vt&#10;ebxftQ9Jfgkh1h9H1YQU/VLd4tO++H3Tdi5WYyaT8f32fjIZvTXuS+ty7+PE7WVRJK0Lovaj3rQS&#10;6ZfQGFGPPdb6C+RLW2/VF3nffy58qQAAAAAAAAAAAAAAAAAAAAAA4NQR/r7A0MGKyb8Hvmx8bqyQ&#10;PPBp7v3Gx6bHDr9W9qn43FgheeDjWE1M1aSZTY1Vkgc+TkrVpPG5sULywIdYf8X+8mPB2t72h4+X&#10;9SHlzFgpeeAtFf/bqlXcTdc9XY6z+NxYIXngLRXxpRk1JsTn7i391w5WaTf3NSR54EOuu/qC2bcU&#10;fXGffdeOrI3jcy8Yj0cnfHPun6qID15oV305l1xyyYMvv/zyp6ox0faZ6Vz2Xo3ZBPLAx0mpmjQ+&#10;95z4IDUJtaq+bo5lxtTVrCN54ONYTXDZZZfJmjSzqfsZj7df4JulyeTgz/vmgtzBnky2P+KbdpXf&#10;4ZsL4vGTyegK39wI8sAvG58bK1ReUSvIgtztKNeOevO/ahwoPvec8AXFX5JqQzvywMexmraJxixQ&#10;X1JTW9yXaze5PtVuqRtjcn1t263N5NqHYJNlE3+BIcc+p2stoabYXpB+iDR1NX36dmNM0nY0bBe/&#10;wJpE7VWsfijhQMvU9VnCFxXH+xaoDxInrikHFFRf+t62Ta6/6X3dtqnrM6Etzfb29s/E7718OOKg&#10;V1FtoT0Xr1kQf4Cm7WX7TNqWe1+3ber6TGhL491z/d40GPkFhFh/HFUTp6iRcotP28P7OGl7/D7t&#10;a2q3xH257TRpXRDXxP259kGpLyDEuuOomhCvkXKLV+2hLe7LvU/74naT68ttB6Et7ou3U6ovtOXG&#10;DKHui8hG1GIPqC+iNkk99lDrL80SfWkW7LFWXx5f2npKv5i58IWtv+oLDPmu7+RL2yThy+ILAwAA&#10;AAAAAAAAAAAAAAAAAAAAAAAAAAAAAAAAAAAAAAAAAAB0Uv5j9+r/WbyO8fUCG42LDthlg110J779&#10;pemZZ545TX3tH35B1veJrxfYaINcdPf833v9EtOG2IfF1wtstEEuiG/9+4v98tKG2IfF1wtstF4X&#10;xLFb/3J68cUX+yUVif83krc+5mRb4p1/tF/O2xRfL7DRel10WfFFF/Ll7/fOeYfe/Uty7rr4eoGN&#10;1uuis/zdK5/kl09EXXT33OadM7a/L3zkeXLOpvh6W9vZmUwt/rYzNbbrfGm9vd/a2jrX3+6qurV3&#10;/Vzozw60PMG75JXP/iG/pLRDhw7JcV3j621lMtn+lG+qE2qfv1bimrCdvpo2fam0NnfRjcfjG32z&#10;2B6dsFe1nzqqLjfHaDS6yDdljZoLy7ODKk/wLnn7yx7vl5c2xD4svt5BHDx48HG+WVInW92JWNfX&#10;JFx0oX4yGd9rr/FFF6j9pOK+4mK9017jttwcbWowPDvA8gTvk49d93S/zGZs7se8fkfW9omvF9ho&#10;4UTepDSyu3Ucb67VZwzQR3kiy98AWcP4ehulF1DTRdS1HljGaXPRWby7srOz82hVZ/ESqfiZ7CG+&#10;2cvOzuglvjmoVc2r7OxsH/TN3orjf75vLih+vv100/cQjEajy8L3Fn4Dat3JE7xLbI5VJLOfRuEL&#10;yKVtTaD6c/EhuzJGtdel3ElB9eXiQ0qqPxcf0jjGy1rP7eUl1Z/GS9dOelI3Jq7tMq4uYQ25RLWN&#10;1IFP2+Lkxpi0fdV9MVVnWabPpO2Tyfh+1W4pBxRW0Rf06U/bQvsmqTvJFxL3N9WqxPtpGx/bSu7L&#10;SNvr+rw52x7k+tP2tn1G9Vu8u7RMf67dqL60LbTHcv259lha0xQf1jjOy9aWLVCe7HHSurAd2psS&#10;xnWNjz+rSCt9Dn5uTNreFB8mx3lXtu+CCy44W/WlKScpqL66+LDsZzW5vrS9KT6sdl9BWpPW2Xv1&#10;s1paG97H8a61ZQuUJ32bhPG5qDFtEs3RWp8DXzfGfvmV9ufiQ2pPgFyfalcpJ3GqPxcfUvtZu/TV&#10;xYfUzpdKa1W8tFPturOFypO/KWFsLmpMU3zsa4oApzx5EcSxmmWj5g3xGuC0kr0wQt+yaZgbOG0t&#10;XCChbdlk5gTg6i6U1nnak7nQgD7Ki+WKrZMX0FkPmLuI5hJqkgvNAqCn6kKKLzAuMgAAAAAAAAAA&#10;AAAAAAAAAAAAAAAAAAAAAAAAAAAAAAAAAAAAAAAAAAAAAAAAAAAAAAAAAAAAAAAAAAAAAAAAAAAA&#10;AAAAAADDmm5ggI023XftpRsTW+9s2cDmkif3usbWO1s2sLnkyb2usfXOlg1sLnly9819R2+e3v2/&#10;75ue/9jzpkcPXSNrlomtd7ZsYHPJk7tPHv6wh0xTQ85vsfnKVQMbTJ7cXXPvN27yy2zRUPuw2Fzl&#10;qoENJk/urrF56vztNRfKcV1j+ylXDWwweXJ3TZM3X32BHNc1tt7ZsoHNJU/urmly/VXny3FdY+ud&#10;LRvYXPLkbpNjt7xuevVzLw4XwuzqOly8WhKhZtknns8DbDR5cjfFxi2IL7Zw8WUuwKdce4mctyk2&#10;1hYNbDJ5ctfl6Odf7ZdP4o4Xzi6yO18xf9FlLjw1d1NsXLlqYIPJk7sud33it/3SEdKLLSTRZ78W&#10;G1euGthg8uSuy5vemfmNk3BxxReauODM4Q/8upy7Kbbe2bLb2dmZzNWn7/sIc7SZS9UMsQZsNnly&#10;N+XT1z3VThy/hJy66BJ33XXX9MiNz5Zztonts1x1S6PRwef7Zmmoi67tPFx0UOTJ3SXXX32BnUSz&#10;qyq+2KLtT7318ukn3/NMOb5LbD/lqlsIJ3d8kqfbde9jUd++ULN///4H2ut4PPpk6A99QdoWv0/b&#10;w2tcY4rt6+11PB4/IO6LX+P2QLWl6sY1jUV/8uTumiaH3/8sOa5rbL2zZTcLJ0188qg2U3eCTSbj&#10;f/HNUqgNF12szbyhLe5raCsvulTDmKqtWP9x35wT12xtbT3EXre3t/+0bMBKyZO7a5p85RMvkuO6&#10;xtY7W3YzO6lCipPpiaEtfg3S97FcrV10TfOE9/Yab8evpqHt+p2d8dvKxogaE6i2VG5cHG/GwOTJ&#10;3TU2Tx01pk9sP+WqG6QnTHifvgbF0+B231zoS4X+8KSL69Oxaq7QpsZl2sonXdxnGsYstKXa1GA1&#10;5MndNde/+if88lp07Mir5Jg+sfXOlr28iy666Kzi56Qr/W2p7uTr29dkZ2f7yb7ZSO0ntI1Go6+U&#10;DZHiCf8y38yaTEYLv3xd5vOgmTy5++Tf3jD7T8KCl7/85dN7/vtPZG3f2PzlqlHhAtk88uRe19h6&#10;Z8sGNlc4kTcptezOH8ebG/UdB3QVn8ybklrpxdPmAuozBujr5H9BsgGx9c6WnacuIIt3L1C1Fu8G&#10;BidP7nWNrXe27Dx1AVm8e4GqtXg3MDh5cq9rbL2zZeepCyjESyqqJsRLFuzsjF7im72Nx+Mf8M21&#10;0uWz7exsH/TNXpr2Zd/BZDK6wt/WavO9rRN5cneJzbGK1OynVvwFqHhZ6zqj+nPxIa3HeHlJ9at4&#10;eUn1q3h5r30Eqk7Fywet95I5qi6Ol62dhZO7a2yOVaRmP7XUwY/jZYPVpfFhncb5kNZjvHyl+7D4&#10;kJLqz8WHtBrjpZ1qjepP46VrxxbW+eIJ9fFF0ZR3vW5xnrqk4729kTr4feLTdZ7Ph3Ua50Naj+lS&#10;G1LuoKD66tJ3jFF9cbxM1tW1G9UXx8vWVnpiN+bYZ2evXcbUJey/Ll7bSH0BfVI3V1OfyfXl2pW6&#10;2t3sU+2j0ejBdWNMXd9odOCAby7UeXMp15e2x32bQJ3crdK1Ps4jHzG/36b4uEa5L0O1W7qOsfag&#10;rj/Xbur6grQmravrM7n+tL1NX9o2mcz/FaC035tr9xWomrqMRttfbhpX3BDeUU6+xnIneGO61MZJ&#10;99eUaGwj9SVY+2Qy+XHVbtL20JdrD+r6c+2mrs+k/W1qvLmS60/b2/SptliuP22P+wJVUxf7S8M+&#10;tHGsl60lW1zTyT6X0FdXoxLP3SU+vpW6g9+2PfTl2oO6/ly76dKX9gd1dUP35dqDXF/aHvfFVF0u&#10;PmSOqrN499qSJ3saqwu18WubxPN0jc/RSp+DXzdG9dXFhy2M8+ZSri9tz6VLbUi5g0KfPtVel3Ky&#10;Ql1frKkm12YpnnwnvKlxnnVjC5QnfJuE8XVR49okmqOV9MC3Ofh1Y1RfXXxY7QmQ60vbc/HyTmvz&#10;IXKMd3Xuy8WH1M4XU3UqXt65fp3Jk75tbHwuqr5tfI7W+hz8pjGqPxcfsjDGm0u5vrQ9Fy8fZF1t&#10;+4zqV/HyxvliqjaNl9o/BnVC9cfx0rVnC5UnfpuE8Sqqvk2iOVrr8wW0GVO0HYn7iy/+W/H7EC9f&#10;mNObS7m+tD0XL6+oftVm0va2fYHqV20mbY/7ctSYyWR8v3fPKfruS2st3r0x5MnfJja2LmpMU3ws&#10;cEprfYGE2r5Rc8bxOuC00HhRhJplo+a2RDXAaUNeDCHWP0Qa5gZOO00XxdKpmRs4bdVdGEsnMy9w&#10;2stdHEvl79/ABQfUKS+KoS68MA8XHFCv7oJpncx4ABl1F05jMmMAtDB3ETVdfJk6AB3Ji8py/ObF&#10;tqj+g0UALKG6oH7/2dkLLQTAgG4swoUGAAAAAAAAAAAAAAAAAAAAAAAAAAAAAAAAAAAAAAAAAAAA&#10;AAAAAAAAAAAAAAAAAAAAAAAAAAAAAAAAAAAAAAAAAAAAAAAAAAAAAAAAAAAAAAAAAAAAAAAAAAAA&#10;AAAAAAAAAAAAAAAAAAAAAAAAAAAAAAAAAAAAAAAAAAAAAAAAAAAAAAAAAAAAAAAAABtsSnYlAIA9&#10;Ut2M9117KRk40fEFAOwRHnQrTHR8AQB7hAfdChMdXwDAHlnbB92vvOf3pvfd/Zlybeecc840Fdb9&#10;zY/8shy/DglrLAIA2CPVzVjdqPci3/cXV0x/6iefOD1+/Lg/0prZ+g+/42flfHuZ6PgCAPZIdTNW&#10;N+rdzle/+s/lWvp66PecLefdq0THFwCwR6qbsbpR73aO/9db/JHVj32Ot/zBj8q59yLR8QUA7JHq&#10;Zqxu1Ludj/7Nc/2R1c+hQ4emb776Ajn3XiQ6vgCAPbI2D7qDf/WL07s+/hvlWqTDRXscc/+3Z6/O&#10;xv71VedPn3TNevx5XXR8AQB7pLoZqxv1KnL8yJumxw7/ebnPCy+80B9RGfefOPlQCw+4E986+f7I&#10;Y6fTe249WSOEz3fDK35MrmeVCfsuAgDYI9XNWN2oh86555ztj58W7nzlyYebCdtpWxBvZ9jn/OBr&#10;nyLXtopExxcAsEeqm7G6UQ+Zu//jpf64aSF+oIXcco5ut3Rgn/XT7zgo1zh0ouMLANgj1c1Y3aiH&#10;zDc//MxyP62oB1naFtqD9H2GreFL//hrco1DJzq+SIzH4/f5JgCsVHUzVjfqoXPbDT9X7qu19MEW&#10;HmbxtknfC+edd970AWfum/7PR39Hrm0ViY7vSmxtbZ27szOZWrxpQV3fstrOna5xyDV1WYMdL387&#10;qPTztTHkMcjpu4/dWBuwm+yELqNu1KvM+6590vSGay6s9h9nTvwQU69hu6DmuuUDvzq97UO/Jdew&#10;6kTrWIlwQ6q7Ma3yptV2bqtb1TrC3OPx6IQ3zSl+cnxjqFnVg25d9T3mfccB68pO6DLqRr3bsb8a&#10;UCt6qCn2OW6+4Uo5914kOr6DS29GuZuTqlNtk8n4Xn+brVFtvlmqGxe32/b+/fsf6G9bj1NCf7H+&#10;+3NzhO34QZfWBnF78ZC8MZ4jUO+LXO9vw/u5mtFodFvclvarMaqtmOe9adv29vbbc+N9U7L+yWT0&#10;DH97xoEDB87LzdOmDVhXdqKWUTfq3c5vXv4If2T1c8cdd+zZT28q0fEdVO4Go9rjtjY3p7r+tK/t&#10;3GmfbYcHXbH9idw4U9dn0v7wXrX3fdD52zlxu20XKR90xcPiwtyYWFpTNybua1tnutTG0v1NJgd/&#10;3t/OqZsDWCd2opZRN+rdjv2rJraWvmzs1z93lZx7LxId38HYzSV3gyluzDelffH7urFBXX/fudM+&#10;205/ovPNOcVPKk/P9QWqP9e2Gw86kxsTS2vqxsR9betMl9pYur+6WmAT2AlcRt2o9yL2F7uf8IQn&#10;+KOrPfsMR7/8CjnnXiU6voNoc9NJa1R9qIkzmWx/0btlf4iXlNL3xYPhBWl9HC8rx8UPOpPWWkJ7&#10;WZDR1B9YXfpndGE/cbyr1PdBZ7xtId49N96kdXG8pKJqLrroorPs1UtK6ftUPD6k+MwvtlcvqaR1&#10;lvF4dKd3A2vNTugy6ka9V/mnP/vpck133323P8byrO71r7pievMX1+shZ4mOL1DLHhy+CWBg1c1Y&#10;3ajXIYfe/Yzp4fc/q1qn5UHffc707uKnt3tuf40csy6J1gzU4kEHrE51M1Y3arJcouO7tPi3jNJ4&#10;yaDUfkK8BAA2QnwzJqvL0tQDJ85kMr7dS5ei5k7jpQCwEaqbcfWXr8lgiY7v0tQDR8XLe1HzqXg5&#10;AGyE6masbtRkuUTHd2nqgZOLD+lEzZOLDwGAjVDdjNWNmiyX6PguTT1wmuJDa6lxTfGhALARHlGk&#10;vBmrG/VuJqxjU6I+Q5yv3TRXvzT1wGkTHy6p+jbx4bXUuDRd6mKqJk2XuhxVv2x8aknVp+lSF1M1&#10;abrUdaHmSNOlLqZq0nSpU1RtLj6kEzVPXXwYOrIDJ2/Wu5mwjk2J+gxxkvqlqRO+bcbj7ef4NKXJ&#10;ZPwFVdc2Ps0CVTtEfPqKqlk2PvUcVbdsfOqKqhkiPn1F1Swbn1qaTLY/pMYsG5++omr6xKerqJqu&#10;8akkVd8nPh1asIM1fep+fcM+XROOSy5qTJyodl+RpamTvGuGnCel6oaK76KiaobIwYMHH+e7KKma&#10;ZeNTn1H84uNK1T9UfDcVVTNEfPo5qm6o+C4qqqZrfKqS6l82PnVF1fSJT4eW7ICVydyoB4uae5X7&#10;GzrnfMcZ0337Ztth3blE4wahTvS9ii+pomqGjO+momqGiu+ipPr7Z/RCn7aka4aL76aiaoaK76Kk&#10;+oeM76aiatrGp6iomjReukDVxvGykupP46WVuj60Zwev6Ya9dNR8q9hP14Q1DJVk/kHEJ3ouVmf/&#10;ux3V15Ri3KEu+wlUv4qXzwn/PmNTvLyiatJ46RxVl8ZLG6mxufiQiqpR8fI5xfd0q6pN4+UVVZPG&#10;S+eoujReav8LoStUfxovX6Bq03hpRdWk8dIm+9TYoeL7KKn+pvhQLMkOZBl147Yc/ezczbtXbB7V&#10;ptpXmbDPVSXa12DUyZ/GS0uqPxcfUlL9aby0pPrTeKmk6tN4aUXVpPHSOaoujZdmqTG5+JAFqjaN&#10;l0qqPo2XVlRNGi+do+rSeOnSn8uoMXG8rKJq0nhpLTVu6PiuSqq/S3wa9GAHr4y6eaeJ69tGjVtm&#10;vi4J+1l1on3+cZHBqJM9jZdWVE0aL62omjReWlL9abxUUvVpvLSiatJ46RxVl8ZLF6jaXHxIlhqT&#10;xkslVZ/GSyuqJo2XzlF1aby09THy8gWqNo2XVlRNGi+tpcYNGd+NpOrbxIejBzt48gbeJmF8Lqqu&#10;7dg+CXPvVpL9D0qd6Gm8dClq3jReWppMxl9XNSrj8fjDPqzTxe1DKqomjZfOUXVpvLTS5beCL730&#10;0of5sFpqbC6j0eh5NsbmVv25lDuKqJo0XjpH1aXx0pLqz8WH9BoTqJo0XtpIjY3jZbXsfPHNRk3z&#10;xvvOxUvR0QeL2MGTN/JVJ+x72ai5V51kDYNTJ3kaL12KmjeNl1ZUzZDx3VRUTRovnaPq0nhpSfUv&#10;E5+2pPqHjO+momrSeOkcVZfGS0sHDhy4WNUMFd9NRdWk8dJW1Phciofa7ao9xKdcoGr7xqdED3bw&#10;yqgb+qoT779P1JyrTrKGlVAneRovXYqaN42Xzil+8rhN1Q4R30VF1aTx0jmqLo2XllT/MvFpK6pm&#10;qPguKqomjZfOUXVpvHSOqhsiPn1F1aTx0tbUHMvEp13ZvOjPDmIZdWNfdeL9d42ab5VJ9r8y6kRP&#10;46VLUfOm8dIsNWaZ+LQVVZPGS+eoujReWlL9y8SnXVD8IuEGVb9MfOqKqknjpXNUXRovlVT9MvFp&#10;K6omjZf2ouZrG59CUvVt41NgIPcUsYMqb/CrTNhv36g5V5FkvwCwtJ2d0b9a7B8V8CbsgvJG/tDv&#10;1Tf7oRP2t2zU3EMm2R8AYMNVN3V10++aeL69ilpXmxyb//uEx4sAAE4R1Q3+aU/RD4E2iefZ66j1&#10;1SUZDwA4RVU3e/UwqEs8dh2i1qiSjLulCADgNFDd/NXDIc6jHjn3oFirqPWGiHoAwGmoehCoh4Ul&#10;rlmn/PAPtl4vAAAnHwwfflvrB8ieRK3NImoBAFgw97BQD5QHP2i+Zrei1mJJ6j5TBACARo8uMvcQ&#10;afGQGTxqnxZRCwBAbwsPFvXwednzF+v6RM1tEbUAAAxu4YGjHkqWq5+zWKuixlpUbREAAHbVwsPo&#10;/i/qB1dT1FweAADWhnpQdQ0AAAAAAAAAAAAAAAAAAAAAAAAAAAAAAAAAAAAAAAAAAAAAAAAAAAAA&#10;AAAAAAAAAAAAAAAAAAAAAAAAAAAAAAAAAAAAAAAAAAAAAAAAAAAAAAAAAAAAAAAAAAAAAAAADOSM&#10;M/4fiF1ujacFGKoAAAAASUVORK5CYIJQSwMECgAAAAAAAAAhAHjxw8ykqAAApKgAABQAAABkcnMv&#10;bWVkaWEvaW1hZ2UyLnBuZ4lQTkcNChoKAAAADUlIRFIAAAVGAAABjAgGAAABYXpINgAAAAFzUkdC&#10;AK7OHOkAAAAEZ0FNQQAAsY8L/GEFAAAACXBIWXMAACHVAAAh1QEEnLSdAACoOUlEQVR4Xu3dB5gs&#10;WV3//3s3kZakZBRBQGDJXJAl6CUtXHZvmumqmuW3gIsggvxUVMC/CAKigAQBBURFRZJIkh+SEREk&#10;5yRxE2EJwgLL5tj/c2q+p++p6k9VV3VX5/freT7PdNf5nnOqe3pqTp87d2YHAAAAAABAI/2dz9/X&#10;Wfx428MujpNPPnnhzgntyBdbOe96/VPl8XL8eNvDLg5epMtPvtjixFR7HD/e9rCLgxfp8pMvtpDz&#10;v/ZCe3lue81Tj5F1IX687WEXBy/S5SdfbD73uc997KXpnLKj3z/t2vnNuj6+LR91gfAiXX7yxXbu&#10;Zx6fvyBzl128/SK94IN2oN//0r+fJPv58baHXRy8SJeffLH5+Lacf4F+47b9/tkvze+O6uMHXSS8&#10;SJeffLGFvOpPbpm/MINvfOAxsi7Ej7c97OLgRbr85IstTky1x/HjbQ+7OHiRLj/5Yivnh59/kjxe&#10;jh9ve9jFwYt0+YUXVpdZKJO+SLe2sn6IHZpImiantBlrWrXLZPuNUUfx420PuzgmeZHGL86uXgBt&#10;X6RtrOqLdId6sYX45iYp1S+ULl6kPrt3775i+dixxx57pb17914rPhanXF++X05Vffl4OOap4+X7&#10;S6/Ni7GcXbceelEvnC7WpFUvgDh5oRPfj9tD4itpOBZuh4++xt/2VHu47anboSYkb1xy8VWwUeIX&#10;ZhzXtnC6uJJmWe/V4ZNd/qSHmrg9qtkZH/cf1Ys05NCx5J3+tlc8Xqz11PHwcXNz8x7+4yoYerF9&#10;5PU7+kcdOfziVLUh1r5wunrjlCTJiXZocMzuFu6X27IsvTw+Vl6ThrZwbPv28IvUfaF8pVwbqOOq&#10;bqmpF12Ibw5R7SF+nEXUxbd7LIahF91Nb7Qd3xYnHI9rrW0h8SJdLeqFV5lleIF6y/YindW36TDP&#10;Mi4JGr1AfZbhBep1tSYtfzKrjk9qWuOWzWqeaRn5Ql2WF6jHi1Sb1TzTlL8Qyy/W0/9ruV6g3rK9&#10;SGdl2c8/NnixLtuLM5j1izQ+Xo6VyBprkuPGx8ptnmr3seYBVeNjzTnVHmIl6FqXL9KqWOnI2rqa&#10;fACnfCy+X07ewVFtIVYycY2PlaFrs3qR7t69+4jysfi+OpamB+4Qjgdxu7rvlY+1ua+O+ftpmlxQ&#10;PhbfD8cwBbP6dl++H5SPl++Xldvj+yqj+qj7QZua8nF0aB4v0nDMKx8r3y8rt8f3VUb1Ufe98rH4&#10;fjjmqWPo2CzfOMXHVOpq8gGc8rHyfS++7ZVr6u6r+BpPtcWxssm5tcWH7ObE4hPr9CRnaNFepJ5q&#10;8ym35cVOfCyONQ/1Kd/34mPlWEltjY+VTSZJkg27OSRM0mayqpPLsuShdjOvOemkk65md3P+WJal&#10;54Xb+UHH9Xul3cz1er3X2s1B3YEDB26cH+jIpC/ScfjHEj/uKk3rgrb1iu/vPjeX2F2pi3kqZVnv&#10;8/6jmiAcazN5Va17kF+2m3lN3YvU27dv33XtZqU259XGPF6kWBLxi3SeeJHOiL/K2NXph3ZoILTZ&#10;XZTwIp2R8EIsvxirjuMQXqQzEr8YwwtSHfPKx0Nb2+NeVVvVca+qrclxfz+oOt4WL9IZiT9hVamr&#10;q2pre9ynqz6lY+dUHB8cGxcv0hkpf9JC4rbyba+qLb4dlI/F9/fv33/V+H6T215dmxeOxUmS5Ibl&#10;Y1Y+Fl6kM1L+hPmP7pP5D3Fb+XaW9eTVqXzbC/fdmL9lh2R9+X7dba+uzQvH4lhTrup4G7xIZ6Tu&#10;kxUfj+viVNXFt+NUHfeJ26pul1OuC+KauL3q+Dh4kc5I3SerfDy+3+Z2HH/ci+83ue2FH1lL0/QT&#10;dXVBOF5uqzoOAAAAAAAAAAAAAG087M7yj4aNGxt1YfDv9qugwYv0kp98pH/+V/9StpVjoy4MXqSr&#10;YMSL9CEPeYj9VdH6v84csj3o4uBFugpGvEjLVE0cG3Vh8CJdBRUv0gvOeLm9LI3//aTmLc+7i+zj&#10;Y6MuDF6kq6DiRVrwo2cf+kW6RvXxsVEXBi/SVVDxIr39X++xl6PjX5wXftbu1H/Lt1EXBi/SVcCa&#10;FAtvxIvUVdjLk3f3mJcRL1Kfj/zHI/vv/uSTZFs5NurC4EW6GvIrZIdZKJO+SOP/DJhl6Y/t8ET8&#10;WGmanGl3a4W57W6tNrVL5S63s3ftHcWGXRhdvEj9x7179145P9ABP2bTF2kbK/sideSLLcS3N4mv&#10;/eun5LcXSpdXUjs0dKzufl0qas8Pt+P2NE0/Gm6HtiA+7uOu+JfE961sqfXP+Zx+0TV5kYa6qHah&#10;dLEmjT/h5YT2vNDE9+PacNx/9FfS8jFL/iL1x7zoeKE2b3TKx1XywiX3g6oXpDoWjqtY+0Lp6tt9&#10;3Se+fDxu97fdC/Iyu5uzY/m3+9AvSu2LNMSaK9t9rGQ1qBdciG+Oo2pCXPvCmcW3ey++Hx/3VG3b&#10;F2l8O2734uOhLdze3Ny8eV60AuSLzse3xVE1Pta+cLr4do8FcdSRwy+8m96o+AL18cd8yrWubSHx&#10;Il0xpRddbUTtQlrGF2n8bXuawjyzmKtLrV+kdn9hTWNNGtS1jWsaY1aZ5Vxd+8VRL9TLvrYcL1CP&#10;F2m1Wc41LfKFuiwvzmDZXqSztOznH7zQJX9hll6wS2PWL9L4WDlWkqtqL98P4uPldtUWYiU51R5i&#10;JY3HQoe6fJHWpUltPqCj2nzKbXmxEx8rZ1S7T5c1mIJ5vkizLP1afF/VhGP+o6fa4vte+Vjp/s74&#10;vh0r1GRZ7/XxfZ9yjYqvwRTM8tt9+b5XPla+X1Zuj++rqD5e+Vj5vlc+Vr7vqWPoGC/SbmswBfN6&#10;kar4mjRNzq1q88rH4vvlY/62V273ysfi+ypNazoRD9Z04Lq6uM3/6Ru7OZFOH/AIs3yRevGxcqyk&#10;sqbclhc78bE4+/btu0m5Pe/gjDpWjpU0qulEGHDU4OW6+L7/GEvT9Orh7zPZoaG64fvJv9nNQZv7&#10;eOmofl2a9EU6jixL/qjJY/I1Pu65fbMdqhXqm4xdpUl/dz4fmmSOVkadkHuX91b/MdSF2nIf96Sf&#10;5D+WX6Rlvd7BvXazwP9dUrvpxx68SN23vh/kB6doHi9SoBVepDPkrz7qKlZ1HNt4kc5QeDHGL8j7&#10;3ve+P8uLtB4v0hlSL9JRx+K2quNeVVvb40FVe9NjXtXxtniRzlD5k1aOr/H/4auqTR33qWtTGXes&#10;ctuxxx57pfh+HDWOPzYOXqQzFD5ZaZoeFX/yQuKavIPTtM0L98OxqvbybS/c9+/W47Zwu3zf3/bi&#10;9jjltrx4TLxIZ0h9Aqtu17X5255qU+3ui+Iv4vvl215VW7it2ry4PY41D/UfBy/SGar6ZJWPh/tx&#10;4uN5kaPa4iRJcoI6Xu7rqbZyynXenj17rhDXhLbysXB8HLxIZ6jqk6WOh2NxW3zbU21x8iJHHY9v&#10;e1X348TH86LIobr0uXZoR5alP6yqBwAAAAAAAAAAAAAAAAAAEf+TdoseAFho/SZ/rHxeyc8Ptfz/&#10;beD/NwDzNfGF9PQffrx/zjnn9GO9Xq9/jRecIOvbJD8/1OJCCszfRBfSi773Vrt0ajd5znGyX9Pk&#10;54daXEiB+ZvoQvqDj/+2XTKds/5k++PZf7f90XnJU28j+zVNfn6oxYUUmL9WF9IbvCSxS2Tk8sv6&#10;/VN29vsXn7b9d/nO3Df4+3xlasy65OeHWlxIgflrvSIdcupVtj+efsPti+fpN5IX0d/6rd+S49Ul&#10;Pz/U4kIKzN9Eb+1f85Rb2WXSlFaiqk+b5OeHWlxIgfmb6EL68vKFtET1aZP8/FCLCykwfxNdSEP8&#10;ODF/X9W1TX5+qMWFFJi//o6736i/I73dYoYL6UhcSOdvGr+L/9Dv/uf3/C+D/oueavuaCxh/ftun&#10;iSrzvJDGX+wqVjZ3aZqcEs7J3T7TDk8sfqw+drgT0xoX0/F8F3kRaxLft8tUjI8ai3QhtcNSk9qq&#10;mvLxkCxLf+rb1V9BzTs65eMh1lzZ7mPt5x86lrzz0O1Be+G+d8IJJ9wwPh7HSoao2hArydW1Yb6G&#10;LmCzip87jmjb5YIa87yQeuUv7Djl9ryDUz4W34+TFztN2+zQ4Ji7eVjcHieuq4rVRBfSYptXPhbf&#10;V8k7RVRNOeW6vKOjjmF+1AVsZNrUxonnqovVY4R5X0jLyl/c8X0V1aesqj0+XhVfp97axzU+/phX&#10;PuY+FlakeVHkUNugvnDfU8eCqrby8fi+St4Jc1d3MSskHK9qV4nHbBLrd4QLRpjXhVR9MZdjpZW1&#10;1uz/gPIZqt3Ht5fvx+K2cqykco80rlWxmlYXUjf+BfGxcvJOJaouzqiafBAsDHlRGxXfryqqflSi&#10;/mhg0VakAMa4+Pk+VVH1dYn6oiEupMBikhe5OL5m3KjxfKwdLXEhBRbXv7sMXeyOPLJ4URwn5TGj&#10;Noxh3hdStWfnY82Sqvex5oWiztPHmpeSejw+1owpuNhlcNE788OFC99Y4QLaLS6k06XO08eal5J6&#10;PD7WjCnzT7S6EI5M6HPRlwbHHu6CDnAhnb5lOc+myo8nxJoxQ/5JH1wgyxfW094nj7/XBR1blwtp&#10;ufaYY445yh9PkmS/St6pQpr2Hlwez8eaC9TYPtYsZVn64/LYvV7vFdYsqTl8fJsb7/vxWHv37r1y&#10;3qmBuJ+POhaSd6hQVavO2cea0YL/eU//xJZzqgumbFEvpOPEhhxQNU1jQwyomrpYt8YXHVVTF+s2&#10;oGqaxLoXqLomse4DqqZpbAhgOazqhVS1t4kN41ZzvYtUe1Ws24Cq8bHm2vO0kpFjeKq9aWyIzp4z&#10;T7W3iQ0DLIdVvJCqthArGVA1PtY8sn0U1dfHmid+/DZMo/NU7T7W3Pixqhofa65sT9PkMisZUHU+&#10;1gwsh0W9kFqzpOp9rLnVmKrOx5on/kJXfX2subK9aWyYRuep2n2sudVjratTbT7WXKDqfKwZWA6r&#10;eCH1VHtImqbPUMfj2DC147i3/efHNXmHkrg+jjU3eizBgQMH7mA3h6gxfKw5p9p9rLmyPSRNN1+l&#10;jofYMP4ft/5LtYckSfIH6ngcG2qxqBPr+mTDeG3Grap1L9B37969u/UvHfHjuU/STezukEke8yR9&#10;F9mqXkjdF/O3VE3T2DA51V4X65ZT7T7WnFPto2JdB1SNjzXnVLuPNedUe9PYEDnV3iY2zOIIJ1U+&#10;ufh+OPmqY/HxWNxW/uiFdp8syx5hhwcO9Un+JD/ghGPhQhrue1mWPNRu5sLYdnfHSSeddDW7mQvt&#10;oSZ8dF9k54X7Pm6FMvhO7y7E9yn1udQ+DuYJXO2X4tpYOK7aFsmqXkgDVdck1r1A1alYeU61+1hz&#10;gapTsfICVedjzTnV7mPNBapuVKxrgaprEuu+GMonlKaJ/59GudCmTrp8rMkDK49X7uMuVtezmwNx&#10;jb8d329yIQ1CTbiQbm317us/loW6cCGNlecP3DF5IVW1QRgrjjUtnHlfSIGFpr5403TzkXZz0B72&#10;PeJjXnwsPh7Y8cFFJtTEteG2u3BdXrciVeILqc/Bgwd/uao+HI9XpP6Y/1fCjY2N24f28NFfSLfb&#10;e7+WZb2vh+Oev+2OnbW5ufkAf9ulckXqj23v9ySfitutX2HORcWFFCsnfAHGX4hNjNNnnakV6bri&#10;QoqVE18Qm1wY29YDZVxIsXLUhTHESgZUjY81YwlsbfU27ebccCHFylEXxji+JkmSj6u2kHwgo9qr&#10;Yl2m2sfKZ3ZenmqvinUZ2cfKGo1tpTnVXo6VzgwXUqwc9YXVNjaUHKvX673bXYjvptqsm+znj2dZ&#10;8hR1XCnXxbWqbWNj405Zlv2ParNulWNWHfdU27HHHnslddzHutXOlRc4qj2oaqs6Pk9cSLFyyl9o&#10;4Yut6rjX9nhQ1V513Ktr88rtTWrs8EBVe9VxT7W5j0O/bCIvNu7+pVXtVcdj5Zq67Nu372bWrbaf&#10;lcwUF1KsnHG+uKrqy8dHxbpVjudVtZWPV6VNbUg+gVN13KtqKx8fFetWO1cganZut2xT/ULtwYMH&#10;f8kONZprmriQYuWUv6iafGHV1W9ubj683F4V61I7XlVb+XhVrLxxvY91Geu8vHJbXaxL7XixNE3v&#10;Wa4tx0obnYeVztRDHvKQW3EhBQAAAAAAAAAAAAAAAAAAAAAAAAAAAAAAAAAAAAAAWGv+d1MucgBg&#10;ofV3Pn/fQsaf2/Ypog6/8R6YL3kBW4T4c9s+RdThIgrMl7yAtc2l53+pf9H/vqt//mkv67/vg0+Q&#10;NW3jz237FFGHiygwX/IC1iZHH33lftkrnnIHWdsm/ty2TxF1uIgC8yUvYE1zyU8+ZpfNYR/627vK&#10;Pk3jz237FFGHiygwX/IC1jS+f5UuxvYniHpcRIH5khewpnnyk59sl8xhk47t++dniFpcRIH5khew&#10;Jvnyxx6fX+gGTnG3fb73f/K7vu2Pnjb+3qjv708Q9biIAvMlL2B18X0KwsUz5KKvb3+M3P+Xf1aO&#10;VRc/T36GqMVFFJgveQGriq+X4ovoqUcPXUS9Zz3mGDlmVfxc+RmiFhdRYL7kBawqL3vZy+ySKISL&#10;6Bk3tQNFbefy9fkZohYXUWC+5AWsKi963G3skhg59ar9/jfvYhfRI7c/XvI9azzk9Pf9phyzKv7c&#10;tk8RdbiIAvMlL2B1+cjfH9v/9V//dbs0OuGt+2U/tQup3Tc3utGN+t/478fIseriz237FFGHiygw&#10;X/IC1jS+/0DpAtrF2P4EUY+LKDBf8gLWNC95yUvskjls0rF9//wMUYuLKDBf8gLWNL5/lS7G9ieI&#10;elxEgfmSF7Cmectf3NEumcO+e+qzZJ+m8ee2fYqow0UUmC95AWuTD/zNPe2yecjF33mhrG0Tf27b&#10;p4g6XESB+ZIXsHHy3Y//Qf+nX/sz2TZO/LltnyLqcBEF5qu/I73dYoaLaCNcROdvayvr9Pn344XY&#10;ISywcLFa1GCEeV5E0zQ9PP6Cj2MlC2Fa57Vs42I6Dv1854LFn9v2KaLOPC+i8Rd7OVayEKZ1XqVx&#10;d24fnVxpXCw4eQFbhPhz2z5F1JnXRXRjY+Pn1Bf7In7hq/PsQpb1/tpudmpa54vpkBewJvF9u0zF&#10;+BhhXhfRLMv2xV/su3btOtKahvR6vf+Na32saaDcHmq2ttKnqzafvKPT9HgcKynUuMf0jXA7TdMb&#10;ldvjbG5u/kJ8Px/MxMfLsZICN9dHVa2PleTKbVmWPNaaMEdDF6+m8X27TMX4GGFeF1Gv/EUdYs05&#10;1R5iJbXjVF1E846OavOpa/MZ1T7qIlpu8/e9+JiKlQ2omjhWVltnJZiToYvXLOPnD6lowwjzvIh6&#10;6ovax5prLzRJsnFc3B7HSl1t9UW0fN+Lj02SuotoPpFTPube3p8WH1PJO0ZUTZxyTd7JUccwH+e6&#10;DF3QqvLqv9THx83Znx2+eIZYDUaY90XUcxecq8df1OPGhisoX0TtcC4+rmJljS9Co97O50WRclvp&#10;/uAfmkrHC1Rb+Vh8XyXvhLkqX7gq08VFNL5QVsVqz3fBCPO8iCZJsmU3B9QXedPYEAWzvYj23hGO&#10;dXARHag67qm28rH4vkreCXNVuIBd+tXiRS/OJBfReI5RsT5oYF4X0c3NzV8NX8RZll7ij8Vf2D7l&#10;Y/6+V76tYs2uvdlF1A5Jqi4+pjLORTRNk7PjYyp5x4iqiVOuyTsZ97xfbjcxZ/1zPj98IfvgvxYv&#10;gj7jXETf8KLhsUfF+qKBeV1E4y9sFSurrbOSyprttuqLqBe3xbHmXJPj5YxzEfXiYypWNqBq4lhZ&#10;ZR0X0sUhL2bl+Aur/3iVK+/oH3FE8WKpUu7fJNY3X9lgtHldRD31Re1jzQNZll06qqbcHmpGXUS9&#10;uF3VVR334jZ3Qfp+uD3uRdSLj5djJQXu+NDzE2IluVHtmC95QRuVa1yteNEsR/UZFeuLhuZ5EQVQ&#10;JC9qo+L7VUXV1yXqi4a4iAKLQ17YRsX3q4qqr4v1QwtcRIHFIi9u5dz0Rtvx9XUJdSFqrBDr83IX&#10;tMBFFFgs+cVMXeRCQs04UeP5XPPQ3ipa4iIKLJ7+kUfoi92HXle8KLbNPe6kx7V2jIGL6PSt2r+G&#10;x48njjWjI/0P/EvlxW6iVIyJMc3zIqq+EH2sWVL1PieeeOKtrWShqHO1pqWlHpOPNaND/U++eehi&#10;N3G4gHaLi+j0qPP0sealpR6TjzWjY/0rXqG7CykX0O5xEZ0edZ4+1ry01GPysWZMgX9yJ76Qhv7R&#10;v+qjA1xEp0udqzUtLfWYfKwZU+Kf4MGFsM3F9OevL/ugI1xEpyvLkj+Kz9MOL7X48cSxZkyZf6Ib&#10;X0hD3Xc+NDh2qQs6xEUUbann38eaMQP5BfHv/7z6YhqOl9owBetyES3Xbx87eNMkSfaXk3eoUR4r&#10;jFemxvax5kpNxw/UHD7WLB97E1mWnhH3y7Le5/3x+FicvJOQij+N7Y+rc/bJO6ER/0TmiS+aPp9/&#10;GxfPWVn1i6iqHRXrOkTVlrN3795bWnmrx6cuNCpWXqDqmsS6D1G1TWLdC1TdqFhXtOCfNBXMwCJe&#10;RMeJuoiquiax7gNuBTb4sx9N4rrkf9pDtfn4tpiqqYt1G1A1DTO0PSZqGseGyGXZxm1UTZPYEMBy&#10;WNWLqKppGhsi13SFGGLdcqrdx5pzvV7vQapmVKx7TrU3jQ2RU+1tYsPkVHvT2BDAcljFi6hqbxMb&#10;Jqfaq+LKD9vutU3V+FhzTrX7WHNOtftY80SP14bIqfY2sWE6GwdYCut2ER31jyM++SBOkmycoNpD&#10;rCwfy24WlOtDrNn/w8rv1rXH6upUW4iVVNZkWfpj3765uXlv1R5iY1xUPh7H13iqLSRNe893j/tK&#10;qi3EhgGWwzpdRK15QNX4WHNle5Zl/2sltVRfH2ue+PHbMI0er7twXVvV+D+O59tVW0g+QETV+Fhz&#10;o/PxVI2PNQPLYREvotYsqXqfcS6iXl2davOx5pFUXx9rrmxvGhum8XmqmlEX0bxjiarzseaJx7Im&#10;YDlwEa2uU20+1jyS6utjzZXtTWPDND5PVTPPi+iePXuu0KQOWGjrfBFVNT7WXNnuYyW1VD8fa64d&#10;v0lsmIkeL2/ngQmt00X0UNLn6+PbsWH8jx/dWbWHHHvssVdK095Tw33rNhDXxrFm/6egb1/XXpYk&#10;yS3sZoEaw8eaB1RNuIgePHjwpqo9JE3TZ6jjcfJJHNUWx431dnU8xIZZX+6TcpndxBJYz4tofWyY&#10;nGqvi3XLqXYfa86p9u30Hmgl/mL7knD8hBNOuKYdHij2OxRrHlA14SLqqfY2sWE6G2dhqJMa90Sr&#10;+oXjd7/73a+appuvyg82MGq8tur6ue/i+Y+r2N3OTXPsaVrFi6inaprGhhhQNXWxbo0e36gf91Fx&#10;K+T7WvecqvGx5gFVE19Es6xX+yNMo2LD5FR709gQi0Od2LgnWtWvy/H8sXHHm6dlPGdvVS+inqpr&#10;Eus+4C50X1J1VXEXpot9P9Xmkw8acfXfU3V1sa451e5jzQOqJr6IeqqmaWyIAVXTJNZ9MYQTKp9Y&#10;fN89iT8on/z+/fuvGh8rf/RCe4gd9v9n9k52c1DjXoSfimuCcl8vPpam6ePygyYcDzVxrVe+XW4P&#10;4rZye11bWVWtOraoVvki6qnaUbGuQ1RtOVaaU+0+1jxE1apY+YCq8bHmAVVTvoh6qq5JrHuBqhsV&#10;67oY4hNStzc3N/flB0ri2izb7IX75Y9BsX77IlpXE5THK3+su4jmB0xV/yqj+gd143QxxiKY50V0&#10;lvznISTL0i/b4bH4lWY8no81dcKd33fK429sHFqczIq7Ptw8Pgc7PJZ4HPd1/UY7vBTy3ybjxU9C&#10;uB0fC9wD/LTdHCjXl/v5F5XdHFxEDx48+LP5AaPmisdzq9UX5QedcHxZL6Ll5AULal0uokBr6ovX&#10;vU3Pf0QitDX9Ai/Xl/vF98dZiXrq9okn9m6XHzDheHms8vFye9mo/kHdOE3HWHRcRIEK6otZfaH7&#10;21tb6cnuY/4vc4eOZRcdOHDg5+227Bc+xsfji2hVTaCOefHxeIz8gFPuV1fjP7pclB80dmyojxcf&#10;L7fFwlsdf7tcG267t2UX1o2xCLiIAmht0S9ss8RFFCslrGjafJHHfdr0W2c8T4dwEcVKaXtBdG8X&#10;z2vbB4hxEcVKKV8QR10U29YDZVxEsVLURdH/uihrLlC1PtYMNMJFFCtFXRR9rHlA1YRYCRZclm0c&#10;2+v17mh354aLKFaKuiiGWElOtYdYyYCqKSfLes+08kb1u3btOtLKc6pGxcr9D9G/S7WXY+Wtx4+p&#10;OhUrb1RvpTnV7uOe0xdYyUCWZX+qakOsbKa4iGKlqC+skCTpfXVUjU8+kFHtKm0voj5WnlPtKm1q&#10;ffLBHdVWFeuSU+1VsS6N+vg6d0F8rGorJx/UqPZyrHRmuIhipagvqraxoVqNNc5F1Me6NOrjLjoj&#10;/8piOfngjmqri+/j5jtWtVUln8hRbXGsTNbV/bRE+biKlc4UF1GsFPWF1TZ+HPd2+aiqNnW87iLa&#10;6/VeoY775B1KVJ3POG3+uDdOmzq+Hf0bvPPBnKq2+B/4yu1JsrHfmnLldnUsHPfi27PGRRQrRX2R&#10;lY+FVLXVHQ/KbXUXUTucq2vzyu0h1tz6vOxwbb+qtuHjvb15B1Nut8O1cwWqpi5N+uQDzwEXUayU&#10;qi+s8vHQ1vZ4UG7r4iKq3sqWa9q22+HaflVt6lisqr18PG4LVE1drNvIflY2U1xEsVKqvqjcRe7d&#10;6nh8LG6rOh6U2ya9iB5zzDGV2wexUTVVbeXjTdqqjnu9Xu92VW3l43FboGrqYt0GVI2PNc8UF1Gs&#10;lLZfVOX6uI9qq8qkF9HycRVflyTJ3VRbVfLBnXHa1PG65IM5dW1BmqYvrqvx99M0+YDdHSjXhvvl&#10;47PERRQrpe0XVbk+7qPaqjLJRbR8rCr5AI5qq4p1kX2sqXVbVaxL7XgxVVeOu5B+z8ob1VvpTHER&#10;xUpp+0VVri/3Ue0qs7yIeqpdxcplvTXVtnmqXcXKR44XU7XlWGmr2lnyF9CTTjrpanYXWG5tv6jK&#10;9aqPewt9TNzu/9xqfN9n1hdRT7WrY175eNO2QLWrY175eNxWpU2fNrUAAAAAAAAAAAAAAAAAAAAA&#10;AAAAAAAAAAAAAAAAAAAAAAAAAAAAAAAAAAAAAAAAAAAAAAAAAAAAAKCNx7r0yUQBAADAmLYXVA+7&#10;c3/n8/eRFhk8d8CE0jQ9/OSTT+77uLs7t48CALAeWIyOmcFzB0woLESjBSkAAGuDxeiYGTx3wIRY&#10;jAIA1tnCLEaf+oFn9C8+5/P5+Zx++un92Etf+tL8+E8//DDZdx4ZPHfAhFiMAgDW2faCao6L0SNf&#10;cKD/y3e+jS07R3vTm97U/59/+VU51iwzeO6ACbEYBQCss7kvRv3843jB79xCjjerDJ47YEIsRgEA&#10;62x7QTWnxeiF33hF/4QTTrDlZTv+vP/qabeT484ig+cOmBCLUQDAOtteUM1pMXre55+Szz8O3+/E&#10;Z9xNjjuLDJ47YEIsRgEA62x7QTWDxeg1X7TZv+CUF/cf89B7xAu5PAOnuNs+4Xb544+fv33bKY/x&#10;nMf8Yv91T7+NnHsaieYGJsJiFACwzrYXVFNcjF5w2svyOUYKC9Hv/8ahBegl33cL0Bdu37/sgu2P&#10;30m222r4+f7zRXeX59NVBs8dMCEWowCAdba9oJrSYvS8Lz2zf7WrXc2WiDXCQtTn4jP6/R89o3js&#10;ew+N2r++/XEE/7he/aqD8ry6yOC5AybEYhQAsM62F1RTWoz+9KOPyMcfKSw0Qy6/ePhY8L2HF+9X&#10;8PPe8+978ry6yOC5AybEYhQAsM62F1RT/Gf6V7z2uP4VjtzZ/9a3vmXLxAo//OPtReYl/7v98Vv3&#10;OLQQPeUKVuT4+5f+xO4MO/roo/un/uej5Ll0mcFzB0yIxSgAYJ1NfTEa5w+ed/f+G//8tv1XPvlW&#10;/fvc6er961zzyP5hO93iMhYWoOe+2y1I73Lofoi54y9do/9z17ly/6H7f6n/lbc9pH/qf/xG/1f/&#10;IZXzTiOD5w6YEItRAMA6m+litJxXP+VW/aOOOsqWl+348371vz1YjjuLDJ47YEIsRgEA62x7QTWn&#10;xegrn3yLfP5x+H6vfvej5bizyOC5AybEYhQAsM62F1RzWoz63PGXjrblZTtnf+VP5XizyuC5AybE&#10;YhQAsM7mvhj1efcL7tq/0Y1uZMvMev58L/rWX8pxZpnBcwdMiMUoAGCdbS+o5rwYDfnMaw/0f/m2&#10;18nP6Y53vGP/uc99bljw9f/lpQ/tX/q9v5b95pHBcwdMiMUoAGCdbS+oFmQxukwZPHfAhFiMAtu2&#10;tjJe/8AaihdVZLwAE2ExumNHlvX+1y9E6pKmyfesHEKvd+BeWZYdX06SJPexkoXU6/WeWf5cW9PC&#10;KZ9niDUDGFO+oHrTi0u/y5OMTHju/JMITGKdF6PqG3vT2BAwbrF+inqe3PEzrWShqHONY2ULRZ2n&#10;jzUDGJP/Iur/zq/pBRepTnju/JMITGJdF6Pqm3qTWHeULNtiNEmS/fF5ZtnGbaxpYcXnG8eaAYwp&#10;LKjkgotUJ3rugIms42I0TdMPqW/qPlYyMbe4ucvWVvpEv+ixQ2PJsuweXYyzd+/eK/ux/Ec7VGmc&#10;ObtYjPp5Dx48+LN2tzN+TD+23Z3YxsbGdbocT3Gv0euV51DPr48113LjPdg+p7ewQwDMYS75okot&#10;uKaZMO+iRp1znKgWmMg6LkY99U1dxcpHUn2r4hZHv2TdCnbt2nVlVV8V6+bmTp+u2utiXXOqvSrH&#10;Hnvslaxbq34h1jWn2pvELaxuZEP4Mc4vt4+Kda2c35oH3IL6MlXXJDbESKpv09gQA0nSO1vVVcW6&#10;AWvNfyHIBdc0E+Zd1KhzDtm5c1B3oQswkXVdjHrqG/OoWNcBVdM0NkROtdfFuuXaLEZ7vd4/WbeJ&#10;z10dH5VJ5/UZdzG6b9++61q3nKrxseacam8TG6aSeyxXV/3axIbKqfYmca+Lp9kQwFryX0j9L77j&#10;0GIrHOsir/7L4THDPKNy6dd29C/+yo7++V/c0X/ib+3o3/zGxXGmGXU+IVEdMLF1XowGaZr8QH2D&#10;rsqePXuu4PupNp980BJV51PX5pN3HqFuMWolQ1StjzUXqDofa841/Wf6LNu8t6rzSZLkYVaWUzU+&#10;TRejVlJJ9fGx5sp2HyvJufuXlttDrKSS6hNiJTnVHmIlsibLepdac4GqtSZgbfkvgsKC6zy3AAzH&#10;J4lfjP7L84vHSgu6meWpv1N8jOPkmx8ojAlMjMWotrWVvFN9ww7ZrtFtbVI3jm9rosvFaJvYULmm&#10;i1FV45Omvb+ykgJd22QxmrzTSirpfocel2rzseYCVedjzZVUHx9rLlB1PtZc2d40NgywtvwXQf+i&#10;L+sFWGgfJ34xWj426ZhNU34cXSQaH+jEui5Ge73eA8M34f3799/RDg+Jv1nHqWtzC6tHxXFz3Tkk&#10;y7Lb5wNH1BghVlKry8Vo3bnX/eeXpotRN8ajVZ3P7t27j7CynKrxmfdi1MdKcu58/l7V+FhJJdXH&#10;J8vSy60kp2pCrETWuHEurPp8+lhXAMZ/QckFWJxHP6iwIBsZvxh90mOKx/w48f0uUz7fLlOaC+jE&#10;ui1Gk2QjUd+022Rz8/hfsOFqFwlZ1vuuW6h8rnzcuhaUa0bFuuXGWYx6qj7ELWLOaHruXtPFqKfq&#10;2mRWi1FPtbeJDVPJLQjvpfq1iQ21Y8+ePVdT7SH2+TwrPuY+z5dYdwDO/7r4Lyq5EKvLC588tFAb&#10;pOpnRuP7kyY+l2kmmhPozLotRj33DfjL8TfkNrEhhqjauli3giRJvqlqq3Liib27+n7jLkYD1a8u&#10;1q2gzWLU23InreqbZJaLUU/VNI0NMZLq2zQ2xICqqUt5FxZYd/6LKo9ajHWd/3xVYYE3VtS400g0&#10;J9CpdVyMKm4h+Mflb9IHDhy4hjW35hZM74vHcvePtqbG3DlduzTGLmuapsOyrPf5eF53HoNf5zQt&#10;adp7jD3GD9mhheTO73C3ePukP9csy/bZ4U7559vN80V77nfb4bGVX0fu8/tsawJQIV90XeEovSib&#10;RsKcbaPGmkaiOYHOsRgFAGDYYAGmFmddJ56vTdRYXSeaD5gKFqMAAGiDhZhapHWZeK62UeN1kX9+&#10;TmEeYGpYjAIAUO06Lp0s+sI4s446l1EpjQFMFYtRAABGGyzO1OJtVOL+s446n6r4v/YU9T3WBZg6&#10;FqNYJfabEr6dZdmf2iEA6MzPuOQLtYdu6MWcSugzz6jzKqfUB5iZdV6Mxv/DuEmsW2tqrLqceOKJ&#10;t7auaEA9h+VYKeZEfU7qYt2AheVfpHm+91G9sAuJa+cZdW4hpVpg5liMNo91a02NVRcWo83s3bv3&#10;Wur5q4p1wxyoz0ddrBuw8PyLNc8fPHx4kffipxYWeXNN+dx8SjXA3LAYbR7r1poaqy4sRptRz11d&#10;rBvmQH0+6mLdgKXh/7qHf+HmabDwm0mucbXh87jsa0N1wNyxGG0e69aaGqsuLEabybLsher5q4p1&#10;wxyoz0ddrBuwlPwLOM9n/314MXjYYYWF4FRSntNH1AELg8Vo81i31tRYdWEx2lyv13uweg7LsXLM&#10;ifqc1MW6AUvtyy7+xZznh58YXiBe8QqFxeFEKY/tI+qAhcRitHmsW2tqrLqwGB1PmqYfjZ9Hd//q&#10;1oQ5iz8vTWLdgJXxU5ewIOxf79qNF4+V+fWk8RjAwmMx2jzWrTU1Vl1YjGLVqNd5XawbsJKu6BIW&#10;inne92q9sGyS8lgWYKmwGG0e69aaGqsubRejSbK5pcapS5Zlz9raSh6v2qpi07WixmmaJOldYMNI&#10;qk9drFtjaZr+jhqnaWyYxtQYdfE7v+p4Xdzn/VdturG4Oe+gxu06Nl0jaZp8VY1Rl4MHD/6sOl4X&#10;mw7o3Ptd/AtskgBLjcXo4qXpYlT1nWZs2lq7d+++huo7abIsvdymGFB1dbFutVzdpeV+XcSGr6X6&#10;TTM2bSOq/zRj01Zyi8l7qn7TjE0NzNRRLndzOSa/B6woFqOLl1GLUdVnFrHppSRJ/lP16So2TYGq&#10;q4t1k/xiV/XpOjadpOqnHZu6kuozi9j0kqqfRWx6AEDXWIwuXuoWo6p+VrFTGKJqu4pNIan6uli3&#10;Iap2mtnY2Li9TV2gamcRm36Iqp1V7BQK9u7de2VVO6vYaQAAusZidPFStRhVtbOMnUaBqusiNnwt&#10;1a8u1q1A1dXFukmqviqu/LDtXoeoulkky3qvt1MYUHWzjJ1GgaqbZew0AABdYzG6eFGLUVXXJNZ9&#10;iKodFes6oGpGJUmSx1v3ianx62LdBlRNVazLSGmaXKb6q1iXAVVTF+s2RNXWxZ3z2dY1p2pGxS1o&#10;z7HuQ1T9qFjXAVUzKmmafsC6D1H1o2JdAQBdYzHaPG4hdaVxosaqSxeLUetW68CBAz+v+lbFug2o&#10;mrpYt86oOepi3QZUzSxjpzGgaupi3SRVX5VJF6PWrZb7OniL6lsV6zagaupi3WqpfnWxbgCArrEY&#10;bR7r1poaqy6zWox6qm9VrMuAqqmLdeuMmqMu1m1A1cwydhoDqqYu1k1S9VWZxWLUU32rYl0GVE1d&#10;rNtIqm9VrAsAoGssRpvHurWmxqrLrBajaZo+RvWtinUbUDV1sW6dUXPUxboNqJpZxk5jQNXUxbpJ&#10;qr4qs1iMurqzyv3qYt0GVE1drFst1a8u1g0A0DUWo81j3VpTY9VllX9m1P9MpXUfcswxxxzla+zu&#10;SOWxR8W6DaiaquzZs+cK1m1q1Lx1sW6Sqq9KFz8z6mPdh6jaUbGuA6pmVNzjqvyjCap+VKwrAKBr&#10;LEabx7q1psaqi1qMeqp2lrHTKFB1XcWmqKT61MW6Fai6uli3WlnW+0ao39jYuI4dHimep0msm6Tq&#10;q1JejHqqbpax0yhQdbOMnQbqZFn6ySZP1qyf1LZzqfNzXygfmMZ5+/H8n1Ozu434Prt37z7C7kLo&#10;4vPU9eca1ViMNo91a02NVZeqxain6mcVO4UhqrbL2DRDVG1drNsQVdt1/F8MsukqqX51sW6Sqq+K&#10;Wox6qnZWsVMYompnFTsF1Dii6RM26ye17Vzl8/O3d+3adaTd7VSYK56vTqid5WK06bkpk/SdRBfz&#10;zuvc1xGL0eaxbq2psepStxj1VJ9ZxKaX/O+qVH26jE01oGrqYt0ktyA7RfXpOr1eL7Mph6j6ulg3&#10;SdVXpWox6qn6WcSml1T9LGLTo4p/kvbv33+DcDtJkg/mDcKsn9S2c83y/MJco+YMf/XB3/Yf2Rmt&#10;V/dcNtXFGGiGxWjzWLfW1Fh1GbUYDVTfacamreX/tUn1nTTu+9oem2JA1dXFutU6cODAHVTfLuK/&#10;l9g0kupTF+smqfqq1C1GA9VvmrFpa6l+04xNC8U/Qe6FVPgh3bonTT2p4Zi7iLzODuXKte4d3V3L&#10;xzx3kXhDOF5uK9/3VF2a9h4cjpfb/P0s27iT3c2FuuOOO+4qdii3XZt+vzyGEsbwt12fU1WfuMbz&#10;t+PFqHvOHqf6eVmWPLTcFsZzn7PCD/GH43Y3d9JJJ12tfMxTte5z80B/zH3ca4fyOruZc4/xvNA3&#10;y3pn2eFcOO4+D4+xQzk33jNDmx3KZVn2lXDc5VI7nCvXKqGvO49v26FcOK7GaHsczbAYbR7r1poa&#10;qy5NF6MxNU5d/H/I2dpKHq/aqmJTtaLGaRp3rb2iDSOpPnWxbq2ocdrEhmlE9a+LdZNUfVWaLEZj&#10;aoy6uO8XL3cfv1s+XhebqpE03XsjNUZdfD91vC75ZBhW9QS5b/DPq3riyn2qxiiLdwerqLHU/YMH&#10;D97K7g6pGiNejKqamFt0XV7XHqhx7P7OcFu1T7oY3dzcvLndLfBtcb1ajJbv1ynXhsWo3ZV8e9iB&#10;yLLNg03qXVotRq3PyBq7mfP33XP9z3Z3SJMxoa3zYhQAMIHwzXdUrHygfLyqrswtUN45qk6NNep+&#10;md8xVH3Ki9EkOXBbuzvEnevNRs3j+RpVF467Rf1b7dCAPz7pYtRuDvFtcXt5Meoe123r+peVa5su&#10;RkNNfLuK1cxkMbqxsXH9UbFytMBiFADQWpL0fjTqm7mnvunXHPuJ3a2k+gahrdyu7pePBVmW/b+q&#10;MeLFqFtU5b85IPycbMlONYbStC7m68s/M+qPuc/JuXZ3QI1fN1+5vmpntGqME0444RftZq5cF/8z&#10;vR0qUG1N6l3G/md6u1ug2ra20hfbscO2jxSl6fHXs5toicUoAKCVxP7Osd0dqfyNvXw/FtriWFNB&#10;VV18OyjfD0JtnPh4XmT8/fLPjHruufjdUB/3c4vaR4TbdeI+Tfn68mLU6/V6twvj1Y1bddwr96v6&#10;mVHPHY9/ZjNP+Yfj/TG7mYt3RtM0+UHct1xbVq7Nst750fHWi9EgjBfinsd7heN5QUmS7LtJuU+a&#10;pt+xZoyBxSgAAJiJJv9Mj/XDYhQAFlh5B6YcK5uYGjuOlQETYTEKhcUoACyw8qJQxUrHpsYsx0oB&#10;oHMsRgFggamFYVWsS2NqjKpYFwDoHItRAFhgamFYF+s2kupbF+sGAJ1jMQoAC0wtDEclTdOTrfuQ&#10;JElOUn1GxbrXut/97lf7J9jceeW/+ka1xcmy3jPzASOqLo6V+f+hfbFq93GP/RQrq6T6TRIbVnLn&#10;8zbVJ8TKGj/2QNWUY6WDX0GlcuDAgWtYXStqrJAsy04aVROSDxZRNeWMqnOvwSfmg1VQfcrp9Q7k&#10;/9u+LTVWVazL2mAxCgALTH2jahobYkDVNI0NMWRzc/N+qn6SjLMYbZsTT+zd1YYuULWTxIYdUDWT&#10;xoYeUDWTxoaupPpMGht6QNW0jXuzcoYNlzt48OBNVV2b2FCSey2fpfq0iXvTcowNt7JYjALAAlPf&#10;nNrEhulsnJiq6yKzWIyG2PADqmaS2LD+947eRbV3EZtiQNV0ERu+QNV1FZtiQNW0iQ0zoGrGTZal&#10;l9uwA6punNhwK43FKAAsMPXNaR6x0xlQNV1lVRajNqT/5/hbqPauYtMMqJquYlPkVHuXsWkGVE3T&#10;2BC5NO39nqqJ48qG/spSmqZPVrVxrDSn2uO48T5gpTl3Xs+I2+3wWmAxCgALLP7mVJWmdSpt5ghU&#10;u4qVF9T9TGfIOItR//fkrXTAH1O1cax0JNW3KtZlQNWU4871m1ZeoGrLsdIBVVOOlRaounKsNKfa&#10;y7HSAv8zzaq2HCsfUDXlWGkt1a+Y5P0+WZaeEaLrhmNT5FR7fXoHrOvaYTEKAAtMf9MqxkobLb6i&#10;DP58omgbipXmVHs5Viqp+jjjLEatbIiqjWNllVSfqliXIaq2HCuVVH0cKxtQNeVYaYGqK8dKfe1F&#10;5bZyrFRS9eVY6YCqKcdKa6l+XSVzL16bJqdqmmbXrl1H2jArj8UoACww9U2qHCsdUDVxrGxA1ZRj&#10;pTnVXo6VSqo+ziIsRrMs+XNVr3LcccddxbpJqk85VjrE/w16VR/HSgdUTTlWWqDqyrFS/8bnR6o9&#10;jntermPlQ1R9OVY6oGrKsdJaql9XsSmGuLbzy7VNY0OsNBajALDA1Dencqy0IE3TO6hYc4Easxwr&#10;zbkF0tGqRiVJkuN8Hzd37a99ijPvxaiqq8hZ1qWW6FcZ9zwd5fu4j49U7Sr5JBFVU46VFqi6cqw0&#10;p9pV3OfzHdal1XNhXQZUTTlWWkv1i9Pr9W5npZXSdPPFdnMkG3PT7ha4tp/Ec6tY6UpjMQoAC0x9&#10;cyrHSsemxizHSgf8/x5WdV1kXotR1T5JbNicau8qNsWAqinHSgtUXTlWmnNvNDZUTVexaQZUTTlW&#10;OpLqW5H/da/Hz7t8V7S5N1u9L9mQQ1T9OLHhVhqLUQBYYOqbUzlWOjY1ZjlWWnCzm93sCqp20qzi&#10;YtRTNV3Ehh9QNeVYaYGqK8dKC1RdF7HhB1RNOVbaSJYl/6rGGCfxr3ZS7eMmTZNzbdiVxmIUABaY&#10;+gZVjpWOTY1ZjpVWUn3GzaouRgO3cPmWqh83NuyAqinHSgtUXTlWKqn6SWLDDqiacqy0NTVWk7jX&#10;6mdsCEn1aRobAgAAAOhekiR3y7LsTnYXAAAAAAAAAAAAAAAAAAAAAAAAAAAAAAAAAAAAAAAAAAAA&#10;AAAAAAAAAAAAAAAAAAAAAAAAAAAAAAAAAAAAAAAAAAAAAAAAAAAAAAAAAAAAAAAAAAAAAAAAAAAA&#10;AAAAAAAAAAAAAAAAAAAAAAAAAAAAAAAAAAAsmj6ZKL/mAgAAgDGpBRZpFwAAAIwpX1DtfP4+0iI7&#10;0tuyGEVnTj755H6IHQIAYG2wGB0jLEbRJRajAIB1xmJ0jLAYRZdYjAIA1hmL0THCYhRdYjEKAFhn&#10;LEbHCItRdInFKABgnS3cYvSScz7Tv+is/+q/+41/3r/gG6/sX3DKS/rnfemZsnZeYTGKLrEYBQCs&#10;s4VZjF56wdcGC7wyf+yOt7x2/+z/fpDsO+uwGEWXWIwCANZZvqBSC65Z5tLzv5Sfxyi+5jtvO06O&#10;McuwGEWXWIwCANZZvqBSC65Z5dLzvpCfQ1O+9ouv+RU51qzCYhRdYjEKAFhn+YJKLbhmkdv+82/k&#10;87f128mN5HizCotRdInFKABgneULKrXgmkUuPut9/Uc+8pG2xGzOn/M7//KOcsxZhMUousRiFACw&#10;zvIFlVpwzSJf++jf2PKyvTf++W3lmLMIi1F0icUoAGCdzXUxeqUrHmlLy/b+7gm3kGPOIixG0SUW&#10;owCAdTbXxejOne1/XjR4xiNvosecQViMokssRgEA62yui9Fb3+xatrRs7zVPuZUccxZhMYousRgF&#10;AKyzuSxGH/9vj+yf9tHH9s/5WMV/XjplRzElN7jBDfqvdovRlzzl1v2bPmf2v3eUxSi6xGIUALDO&#10;ZrYYPf+0l/XP/+rz4kXcIAN+4XnJd/v9i8/o93/8gn7/0rPc/TOHFqXl/j97tSP6r33aMf3nP+NO&#10;cu6uw2IUXWIxCgBYZ/mCSi24usq1X5z0Lzj1pfk8tU69ar//g8dvLzp/8DhbgB7V7592rUMLUf/x&#10;nDdt3y45/fTT8zne+txd8jy6DItRdInFKABgneULKrXg6ir/7x//b//Zz362LRkr+EVnvgh9Qr9/&#10;3nv6/Z++bvv+UA63DtUOO+yw/nv/+m7yXLoKi1F0icUoAGCdTXUxev7XXti/4x3vaMvEGpdftP1R&#10;LkAtl37f1V2+ffvcf9+ur+Af04dfdm95Tl2ExSi6xGIUALDO8gWVWnB1kVvd9Nq2PKxx4RcPLTi/&#10;cYvtY+F+VRr42CtPkOfURViMokssRgEA62yqi1E/divnvHn7o1qAft/+5/139vf7F5++fbvGv7/4&#10;gfKcugiLUXSJxSgAYJ3lCyq14Ooif/uku9vScIR40fm9Xy/eDwnK94Xzzjuv//V3PUyeUxdhMYou&#10;sRgFAKyzqS5Gf/LeE/LxRyovNs//SL9/7v87tPD8yd9vf7z4G1ZUz8/54fc+Sp5TF2Exii6xGAUA&#10;rLN8QaUWXF3l9DfdJ59jpLDwPOe12x9Pv1G/f9az3O3Dtu9ffumhmhp+rm996HfkuXQVFqPoEotR&#10;AMA6yxdUasHVZT75T3fvX+mow/K5KoVF5o/+7NCiM+T8Dx5qr+DH/rs/39P/9kceK8+hy7AYRZdY&#10;jAIA1lm+oFILrmnk/z3r9v3XPu3W/cds3rB/zE2u3L/tTa/Sv+Y1r2nLSeeCjx9adFZ9dPw53+7m&#10;1+jf7XbX6f/Ls4/rf+2dJ/fPeP+j5ZzTCItRdInFKABgneULKrXgmkX835cfcs7rtj+KRWjwhje8&#10;of+512/KMWcRFqPoEotRAMA6m+ti9CpXPMyWl+195W0PlmPOIixG0SUWowCAdTbXxaife1xveSk7&#10;o1gNLEYBAOssX1CpBdcscvSVxt8ZPfOjvyfHnEVYjKJLLEYBAOtsrovR1zxV/MxoA094whP6P/z8&#10;k+SYswiLUXSJxSgAYJ3NdTH6+j/bXtS15fu88cNPkGPOIixG0SUWowCAdZYvqNSCa1Y5/m7XsiVm&#10;M6eeemr/vNP+Qo41q7AYRZdYjAIA1tncF6Nv+8u75OfQ1JFHHt4/5h9OlGPNKixG0SUWowCAdZYv&#10;qNSCa5b5r5fcIz+P8847z5acw/bt29c/bvct+l899TlyjFmGxSi6xGIUALDO8gWVWnDNOr/zdyf0&#10;P/eG3mCR99u//dv9Rz3qUYP7F337+bLfPMJiFF1iMQoAWGf5gkotuOaVG7zoQP/bH/7d/vc//Yf9&#10;H3/pqf3zTn2WrJtnWIyiSyxGAQDrbOEWo8sQFqPoEotRAMA6215QpbcjbXKnG7AYRWdYjGLdbW1l&#10;p7n0fezQwgnnV441A5hAWFCR8QNMhMVo9Tf6OFaKClmWHa9izQtrWT7P5fMMsWYAE/BfSGSyABNZ&#10;58Wo+uY+KtYVJeq58rHmhdPr9e6sztfHShaKOk8fawYwAf+F1O+fQtrkpU9nMYrurOtiVH1jb5r9&#10;+/df1YaBUc+TjzUvFHWecaxsoajz9LFmABPwX0hywUWq84iMxSi6w2K0fWwIRNTz5GPNC2VrK3mI&#10;OlefNE2+aGULRZ2rjzUDmID/QpILLlKdOx7DYhTdWcfFqPqm3jQ2BErUc+VjzQtnWc4zKJ9viDUD&#10;mID/QpILLlKd6/wsi1F0h8Vo/Tf2Ue3YFj9Pcax54fR6vbvbzaWgnlsfawYwAf+FJBdcpDrheXP5&#10;qAswERajo7+xp2nyZrvZWJr2HrS1lT4xSZJb2KHWjjvuuKu4MR7pxzl48OAv2eGx+PNoci67d+++&#10;Ypqmj2p77ur59LHmkdxcN3MLxDva3U65cW89yeehLMs27rK1tXVTuzsVfrEcz6GeWx9rruXGuqt9&#10;PvfbIQAR/4UkF1zTTph7EaPON05Uu+ECTITFaDFZll5oZa2p8eK4BerTrbTSnj17rqb6xtnc3PxF&#10;K8+pGh+3qPy+Ou5jXQdUTRy1UFR1dbFuA27Mv1V1o2Ldc6p9VOr6ZdnmwXzgElUb4t8oqOPuTcyX&#10;rHsjaoxRsa5Dsiw7S9XHsVJg7fkvBrngmnbC3IsYdb5xolpgYixGq5Mkmw+3LrWSpPcD1b8q1m2I&#10;qq2LdWvdL0mSa1tXt2hJL1E1VbFuOdVeF+uWU+1NY0PkVHtdrFtlP7UYVXVN0nQxeuDAgWuo/k1i&#10;QxSouqq4uW9s3YC15b+Q+p/4N73ommbC3IsYdb5xolpgYuu4GPXUN+aquEXFZdZtiFvM/Vj1GRXr&#10;PqBq6tLr9X7Furbua93GXmRZ97Hndc/Z5aq9aWyYnGqvipv3h9atsl95MapqmqbpYlT1bRobYkDV&#10;jIp1BdaW/yLI/0OOWnRNM2HuRYw63zhRLTAxFqPN47rt3O59iKprkizrvcSGaD2GWzDdz7rmVE1V&#10;rMuOXbt2Hanam8QthO/lx1BtdckndlRbm9gwOdVeFeuSU+0+8WLUfY4uVTVN02Qxqvq1iQ2TU+1N&#10;Y0MAa+mJLv6LQC66Vjnhcauo+jhRLTCxdV2Meu6b8EXlb8qjYl1zqt3HmgdUjY81t1pEHDx48J7W&#10;bUDVqVh5TrX7WPOAqvGpa6vKOH1U/DiBalex8gFV4xMvRlV7myzKYtSaB1RNr7fv1tYMrCX/haIW&#10;Wp2kPGaYp0ku+eqO/oVf2tF/5z/t6N/v7sVxphl1LiHPekKhFpjYOi9GA/XNuS7WrfE3f6+qLsuS&#10;P1dtPv4/M+WdjVuIyv/Brfr69Hq9d1vJEFWfZelPrblA1VrTgKrxseYBVRNiJbm6f8q3kpxq93nA&#10;Ax5wfSuRVB+fJovRJOmdayU5VeMzajHqas4v9wlxzYdtV+3YccIJJ9xQ1fhYSeU5WHOBqvOxZmAt&#10;+S+AwoIrHOsi5fGmMce4+fRbDp1P00T9/9sFmBiL0UPc4uFs9U26HCuv/KbeNKPGyCdpQPX1sWZJ&#10;1beJDTOganyseUDV+Fhzgarzseacavex5kqqj09YjLo3CY9V7T75ABH/JkHVNViMDvXxUW8KVJ2P&#10;NVe2t4kNBawl/wVQt+iaKOWxuh6/TcLckyQaD+gEi1FNfbMOSZJkz6iaJqkb4ylPecpgZ2wU1d/H&#10;miVV3yY2zICq8bHmAVXjY80Fqs7HmnOq3ceaK6k+PocWo9X/MS0foETVjbsYteaCqh10a64cq01s&#10;KGAt+S+APOWF1xFHFBZfY6W0gBuMHR+bZt718kNzdpFobKAT67wYdQuOr9lNSX3D9smy3jPr2ptm&#10;1Bi+vQnV18eaJVXfJjbMgKrxseYBVeNjzQWqzseac6rdx5orqT4+YTG6tZX+f6rdJx+g6HBVN8HO&#10;6JetZEDV+VhzZXub2FDA2vJfBHLx5RPax0m5fxdjNslPP3dorq7yr39VmAPoxLouRpt8E45r4rgF&#10;S/6/2VWbT5r2HhXS6/XuHCcfOOIWtv+jxvBxzYX/vW/HhpT7hVizpOq3tpJPtTn3mB5v+BxUTYiV&#10;5Nz9yv/JbiU51e5jzZVUH58mPzO6sbFxrJXkVI3PuItRHysZUDU+1lxzDoc+n+JzejvrDsDxX1By&#10;ARYSatqm3HfS8ZokzNF1ojle4wJ0Yh0Xo+qbtk+apn9oJY0WCqrNx5oL3ALm9v4/5djdAjVGVdwC&#10;Z+h3nqo6H2uWVL2PNRdkWfIUd+61f5lKjeVjzQOqpm1sqJxq97HmSqqPT5PFaNOMWox6ql+b2DA5&#10;1e5jzQVVx4F15r8o+te8ul6ExQm1TVPuM+44TRLGnlaiuYDOrNtitPyNepzYUN5hqj3ELW4/5xZx&#10;Pywdv9T6DpTaR8Ytchr9b25rlnr53z7X/Xz8ubt5Cv+hqzxvLK6LY82xnaquTWycnGr3seZKqo/P&#10;Ki5Gfdy5nOk/p+Xj1hWA88su/otCLsJUQv2olGvb9m+aMO608vJnF+YDOsNitF127959hA2VUzVN&#10;Yt0HVE1d3CL3POta2deaK6k+o+IWNRdb9wJV62PNBaquTWyYnGr3seZKqo9PvBj1VE3TNFmMutfT&#10;FVXfprFhBlTNqFhXAI7/gpALsVEJfVV8+9mfLd4f1adtwpjTTDTf612AzqzbYtRT35CbZGNj4zY2&#10;RIGqHRXrWqDq6mLdKvtZcy3Vry5uEXyJdS1QtT7WPETVNo0NkVPtPtZcSfXxKS9GPVXXJE0Wo16S&#10;JP+m+jeJDVGg6upi3QA4/gsij1qMjZPn//Gh22d/pjh2PN8kCeNNO9GcQKfWcTHqJcnmlvrGXBXr&#10;Vkv1K8ctPG5r5ZKrOavcp5ws673JynOqxseaR2r6p0FvdrObXcG6DFH1PtYs+Z9DVX1GxbrnVLuP&#10;NVdSfXzUYtRTtSHu8/EydbzpYjRQY4yKdR3i2hr9KVMrBxDxXxhyMTaNhPnGjRpzGinNC3RqXRej&#10;Mf+XjtzC4bL4m3Sv13u2Nbf2oAftvVY8Vpr2nm9NrbiF6/sPjZH8wA5PlV8sl879MdY0Nccdd9xV&#10;3OO7wM+3f//+W9jhheSen932+Tg3TdOj7HCn3Luk1M/hFutnuLuNf99slfh15OOfb2sCIOQLriOP&#10;0IuyaSTMOU7UeNNINCfQORajAAAc4n+n3kwXevfYVVjsNc5/vkqP13VK8wKdYzEKAEDRYPGlFmfT&#10;SDxn06hxppFoTmAqWIwCADBsXgu+xnnz3+ixukxpTmAqWIwCADBssAhTi7SuE8/XJmqsLhPNBUwN&#10;i1EAALR8Ifa9j+qFWlfZubOw6GsVNV5XKc0FTA2LUQAAtI+55IsxtVhrm9vdYkf/pjcaTphj3Kgx&#10;Q9R5NMnhhxXmAKaKxSgAANUGizK1aGuTeKxZ5XNv1ecyKtEYwNSxGAUAoF6+MDvunnrh1iRhjHlE&#10;nU9dor6XuwBTx2IUAIB6+13GWtiFhP7ziDqfqpT6AjPBYhSrIkmSk7a2sm9nWe8rdggAOjNYpKlF&#10;XF3ivvOIOieVUj9gZliMYtnFf+qynPvf//4/Y2WYI/W5qU7y+9YNWDiDxZpazKk8cHdhgTeXqPMq&#10;5+D9C32u6gLMzDovRvU3wupYt9bUWHWxbmhAPX/lbGxs3MnKMSfq81IdFqNYbGHBJhd15cT188qr&#10;/1KfW8ibXlKof4sLMFMsRpvHurWmxqqLdcMIW1vp69Tzp2JdMCfqc1IdFqNYfP6ikkct7kLiunlH&#10;nZ/P2Z8p1F3oAswci9HmsW6tqbHqYt0wgnruqpJlvQ9bN8yB+pxUh8UolkNYwMlFnk9cM++o8/vs&#10;W4fqgLlgMdo81q01NVZdrBtGUM9dXawb5kB9PqrDYhTLw19Y8qjFXtw+z6hz+7PfG6oD5obFaPNY&#10;t9bUWHWxbhhBPXd1sW6YA/X5qA6LUSwXf3HJoxZ9cfs8os7p6lcdqgPmisVo81i31tRYdbFuGEE9&#10;d3WxbpgD9fmoDotRLB9/gclz0ZeHF39x+yxTPg9xLt93AeaOxWjzWLfW1Fh1sW4YQT13VUnT5DLr&#10;hjlQn5PqsBjFcgoLvP5Nfn54EfjwtLAInHrK8/uUau7iAiwEFqPNY91aU2PVxbphBL/AVM+finXB&#10;nKjPSXVYjGJ5+YvNIA0WhJ3nFc8dnvPr7x2qAxYKi9HmsW6tqbHqYt3QgHr+ykmS5EdWjjlRn5fq&#10;sBjFcjveJSz6+j/8xPDiMG7vMuV5KuYCFg6L0eaxbq2psepi3dCQeg5D0jT9sZVhjtTnpjosRrEa&#10;wuIvT8OF4li5y22Hx77wS0N1Z7oAC4nFaPNYt9bUWHWxbmgpfg7TNDnFDmMBxJ+b0WExitXhf4l8&#10;WAz2/+cdw4vGp/1uYcHYOuXxfEQdsNBYjDaPdWtNjVUX6wasDPU6rw6LUayesCjMoxaQD90o1oyK&#10;GuN2t5C1wMJjMdo81q01NVZdrBuwMtTrvDosRrGaXuYSFoh51ILyXf9UrIlz1avoPu/4B1kPLA0W&#10;o81j3VpTY9XFurWWpr2nq/EOJfmUleaSJNnfNJubm/5n8seWpsm5+pyKybL0v6zLSOo862LdWsuy&#10;zQeoc1WxLq2p862Ldcv1er0HqnMJcc/9V620M27Ou6q54uzbt++6Vj6Txah7Xt6vx9tOliUvtNJc&#10;+Tmti3UBOuEvFIWoBWaTfOHtw2O53NwFWCosRpvHurWmxqqLdWtMjTEqbftlWe+cfLIW3Dfxj6ux&#10;msYNsXN7JE31qYt1a0yN0TRuUf0dG6YRNUZdxunjk082ATVm92m3GNVj1KdtP1de+1oExuFfWIV8&#10;5A160VmO6uvyDhdgKbEYbR7r1poaqy7WbST3Tfstqv800mYx6hahj1ZjjBsbdoiqrYt1G0n1HTdp&#10;mt7Ihq2l+k4r7pwOt2kbc5//56mxppNmi1Hddzpx07EYxdT4F9gk+boLsNRYjC5e7PRqqX7TTNPF&#10;qOrbRWz4AlVXF+tWS/WbNFmWXm7DV1L9phk35RHbM4+m+k83oxejut/04qZkMYqpe5eLf7E1zRVc&#10;gJXAYnTxYqdXSfWZdposRlW/LmPTDKiauli3SqpPl7FpJFU/7djUtVS/6ad+Mar7TDduWhajmIub&#10;udzN5er5PWBFsRhdvNjpSWm6+SrVZ9oZtRhVfbqMTVOg6upi3SRV33XSNLnAphui6mcRm15K0/SL&#10;qs/0U70Y1fXTj5uaxSgATAuL0cWLnZ6k6meRusWoqu8yNs0QVVsX6zZE1U4rNuUQVTuL2PSSqp9N&#10;9GJ09+7dR+j66cdNz2IUAKaFxejixU5viKqdVaoWo2mafk7VdxWbRlL1dbFuBapu2rGpC1TdLJJl&#10;qf8DMUNU7eyiF6O6djZx07MYBYBpYTG6eLHTG6JqZ5Wqxaiq7So2RSXVpy7WrUDV1WVjY+Mu1nVg&#10;9+7dV1S1VTl48OAvWdcBVTer2CkUqLrZhcUoAKwVFqOLFzu9Anf8/HLdLKMWo/5/iavaLmJT1FL9&#10;6mLdBtyxS8s1dbFulVSfqliXAVUzq9gpDKia2WZ4MarrZhd3CixGAWBaWIwuXuz0ClRd02TZ5v38&#10;GFmWHa/am0QtRlVdk5T/abjX6z0ubrfDI8V9msS6DaiaqliXWlmWPEf1VbEuA6qmSax7zj2Pt1M1&#10;o2LdB1RN02xubuZ//CVJkoer9mbpdjG6f//+G/gx3Dn9sWpvEtedxSgATAuL0cWLnV6BqhsV6yqp&#10;+rp0tRi1rpKb4xt2sxE1fl2s24CqqYp1GUn1VUnT9HrWJadq6lL3u0tVfV2s24CqGRXrOmTXrl1X&#10;VvX16WYxal2HuEX7n6n6urhuLEYBYFpYjC5e7PQKVF1drFultouE8mLUfUN/jKqri3XtjJqjLtYt&#10;l6a9B6maWSVJkh/YqeRUTV2sm6Tq62Ldgp2qpi7Wr5JbeL9R9atOcTG6tdX7FV1XHetayS3mz1P9&#10;quK6sBgFgGlhMdo8bgFxpXGixqqLnd7A3r17r6Xq6mJda6l+VSkvRlVNXdI0+ZJ17Yyapy7WLecW&#10;Iz9WNbOMnUpOtdfFukmqvi7WLecWjk9WNXWxrrVUv+qUF6Oqpj7WtZbqVxVXzmIUAKaFxWjzWLfW&#10;1Fh1sW4DbkG7R9VVxdW/zbrWUn2rMuli1Lp1Ss1TF+uWU+2zjp1KTrXXxbpJqr4u1i3nFunfVzVV&#10;6fV6t7autVTf6ky2GLVuI6m+VXHlLEYBYFpYjDaPdWtNjVUX6zaQuZWgqquKWyA80LrWUn2rwmK0&#10;+9ip5FR7XaybpOrrYt1yqr0u1m0k1bc6LEYBYK2wGG0e69aaGqsu1m0gSZLdqq4mX7eutUS/yrAY&#10;7T52KjnVXhfrJqn6uli3nLv/P+X2+vTubl1r6b5VYTEKAGuFxWjzWLfW1Fh1sW6x1n8G0frVUv2q&#10;Muli1Me6dkbNURfrlnOP539VzazS6/Vea6eSUzV1sW6Sqq+LdcslycbDVE1drGst1a86/MwoAKwV&#10;FqPNY91aU2PVxboVqLq6HDx48Getq5Smmy9V/apSXowmSTKVRUsbao66WLdcmqZ3UDWzip3GgKqp&#10;i3WTVH1drNuAqqmLdavkXzuqX3WKi1G3cL+jrquOda2k+tTFdWExCgDTwmK0eaxba2qsuli3AlU3&#10;Km7BeEPrXuC+uR9Q9XUpL0Y9VTcq1lXy7f5/udvdkcpjj4p1G1A1VbEuU6PmrIt1k1R9XazbgKoZ&#10;Fes6xL1u3qHq61NcjHq6rj7Wdcg4v0nBdWMxCgDTwmK0eaxba2qsuli3AlXXNO6b73fcwvQh7uOF&#10;qr1JulqMhmRZts+P4c7rmHJbmibn5hOMUO43KtZtQNVUZXNz8x7WrRHfx242Up5vVKybpOrrYt0G&#10;VE3TuM/nZ10m+OtLPt0sRkPSNH17liVPUG1N406BxSgATAuL0eaxbq2psepi3QrcAu11qnZWUYtR&#10;t7i9RNV2FZumkupTF+s24B5Tq/+s47octt2zXqlPI3GfJrFukqqvi3UbUDWzTbeL0S7iToHFKABM&#10;C4vR5rFuramx6mLdhqjaWUUtRj1V21X8YtemkVSfuli3AlU3KtZ1iKr1seZaql9drJuk6uti3QpU&#10;3ewyvBj1dO1s4qZnMdqEf7J27dp1pN2tZE/qTESfxMZU/TjjjLJnz56rtR3z4MGDN+36PFZNF5+r&#10;LsZAcyxGm8e6tabGqot1G5KmyWWqfhapWowmSfKfqr6ruMd8tk01RNXXxboVpGn6AVXbdWy6SqpP&#10;XaybpOrrYt0KVN3swmJ0KR04cODG0RNWq0lNV5qeU6xcP84YTYTFaJYlz7JDI03rXKpMMt+szzXo&#10;Yt55nfu6YjHaPNatNTVWXaybpOpnkarFqKfqu0zVglTV1sW6DVG104hNJ6n6ulg3SdXXxboNUbWz&#10;iV6Merp++nFTsxgdpfSE1WpS05Wm5xSL68fp31RYjDYdP9RO63wUP1eSJJ+yu60kSe+UWZ5r0MVz&#10;1MUYaI7FaPNYt9bUWHWxblJ87Zpl6hajnurTZdz8F9lUA6quLtZNUvXTiE03RNXWxbpJqr4u1m1I&#10;mqb3VPXTT/Vi1H1v+6buM924qVmMjmJPVHgBDn3BxkLtLNj5tJpvVudXvqDb4UptatdZF88Rz/Ns&#10;sRhtHuvWmhqrLtatkvuG/FXVb5oZtRj1VL8uY9MMqJq6WLdKqk/XsamGqNq6WDdJ1dfFuklpmvxA&#10;9Zluqhejnu4z3bhpWYzWiZ6owu0qo9q71OR8ymZ1fvHPjI6aMzyOEDsMoYvniOd5tliMNo91a02N&#10;VRfrVsstDk9TfaeVJotRT/XtIjZ8gaqri3Wrpfp1FZtCUvV1sW6Sqq+Ldavk3vycrvpNL/WLUU/3&#10;m17clCxG6/gnKU3T99nd/P7m5ubN7e4Qe1KHhCc8jvqfjKrOJ7TlRSZui/mf/wltcXxb+Bi42ovL&#10;xzz3mB8T9w3xbf6ja/9oXlihvBgNt8uSJPlgXV1d3+225ON2d1Drzu2ocDuOlQ1UHfe/MzDup+qq&#10;jrnXxi+4byry15lY2RBV68b4dpZt3MbftrJcaLe7tUJtHPfc7Aq3rWyg1+vdOq4NcZ/LK1gJxsBi&#10;tHmsW2tqrLpYt0ZU/2mk6WLUO/HE3p3VGOPEXYPfYsMOUfV1sW4jZVl2vOo/btx17ck2dCXVry7W&#10;TVL1dbFuI6m+08noxajnntc/1P27j5uOxWgV90X6TnuSBqInTlJtqo/7Yuz5Y37xYocGdUmysd8O&#10;5cJxHzuUqzvmzv09digXjpfr1WLUvQA/oWrdIu374birabwY9bb7JJfZ3QF/PMuS54TbcR9PHQu2&#10;24YXo+V6d67/nzped8z1ebsdypVry/e97X7JmeXjSbLvJqreC8fd5+sYO5Tzx9zznf8VCzuUC/V2&#10;t5Kq29raGvxHvHKbe7z2OxaTL9ihXKh153clO4SWWIw2j3VrTY1VF+vWmPta/LIapy6+nzpelTaL&#10;0cBdO5+kxmoaG6aS6lMX69aYu648Xo3TNO776HdtqJFU/7pYN0nV18W6NeJeB69XY9TF91PHq9Ns&#10;MRroMarjPq//2bafK2cxWiV6kgbc4vEXy8di5TY1huJeHJ8aNW6Tsf39Xq93V7tboOrVYtTqLrW7&#10;BWFB2nYx6l6cv1wxz+BY+b6njgXbbcOLUbtb4M77p+W2cr373N7S3z/uuOOuYocqlft66lis3N62&#10;3hvVxxtVo9r9ffe6eabdLRg1Huqt82J0FYVriYq77l3bymbOLUxfrs6pHCtfOO57yq+r8y3HPf+n&#10;WpeV574/f0k9Bz5uIf4CK5spdS4hVoKuVT25dU98+XjTT1DdmF74U1t2N1fuM2oMr9xeXoy6C8KH&#10;mozRdjHq+fvh2N3vfver1rUH6liw3dZsMeqV28r1o/rHVK2/79/V2t0h5T5qjJh7jt9Xbh/Vx/Pt&#10;7jz+2u4OKY/h3ii8v8mYdhMtsRgFAIyl/A07NqrNbvoF5GOr6sp8nVtAvNXuSuWx/P34WPm+Um4v&#10;L0abjjHOYtTzx9ziJ/xd3cLuqx0r9FHHgu22xVqM2k1payt9clyzPcbWz9tdSc0xep76dvc6e21c&#10;E8YcFStHSyxGAQBjUd+My+n1en9m5QP+uN30/+z7C/H9Or4uy9JP2l2pPJa/Hx8r31fK7bNejLrH&#10;OPjPQXZoQB2vqvW225ZnMVredfa307T3ILs7ZP/+/Y12j8tGtbvz+GJcE8bc2Ni4fl2sHC2xGAUA&#10;tOa+MV806ht6+AZudwfKx/z9LNu8n92tVDVekGW9b6ix42Ojxti9e/cR5fbyYrTJAtq3j7sY9az/&#10;9ezugD9e7qOOBf54liV/aXdra71yW7l+VP+Yqh3Vv9zett4b1cfz7e71Uvn7cMtjuDdVe0eNifGx&#10;GAUAtFb+Zl1F1ZSP1Y2VZdld7Kb/ub1b+Dq3uHqNHSpQ4zQ9Fqi28mLUazLGJIvRKmpedcxzz90f&#10;NK0NmtSPGiNo29ct+O643d7ba4fcY0ge6o+5z33htycEajx1rKyu5sCBA/dS7XV93PmdYDcxBhaj&#10;AIBWNjY27lT1Tbms6pu63RwIdS75z0i6hUnh9znmRU58bPfu3dfwx7IsvcTff8ADHnD9uNYLtXY3&#10;l6ab/xiOhx1ZN8ZPtu8P7/iqxah3aIzt/7noFp8nh2M+s1qMeuG4e94e4++7c75M1apjsSb1boH4&#10;m+G4W4T9lj/mbufPW1xbvu/5+2Fn2T1vl9vhQW253lNt4fFN8ntGQ13VefjY4YFw3H1u32iH8p30&#10;7aQvtmNoicUoAKCV8M3X7tbKst5XyrVVfV3tWWHsEPdN/yhrHnCLmZuX66xpaOxye+Sw0BbiFlY3&#10;8Q3l+qrFqBf393G1Z4bjs1yMeqEtxM3/F9Y0ENrs7pByW119aItjTbmqY34xGm7HccePz4sEt8i+&#10;b7neH5/0l967hejQr6Dxx+PbZXFtXR2aYzEKAABmwi/cwmIUCFiMAgCAmWAxCoXFKAAssPifAsux&#10;kk6o8UOsBJiYfz2xGEUZi1EAWGDlhWGcffv2XdfKJuIXB2r8ECsDJuZfTyxGUcZiFAAWWHlhWI6V&#10;TUSNG8fKAGAqWIwCwAJTi8NyrHQsarxyrBQApoLFKAAsMLU4LCdN0z+08lZcv6er8cqxcgCYChaj&#10;ALDA1OJQxcpbUeOoWDkATAWLUQBYYGpxWBXr0ojqXxXrAgBTwWIUABaYWhxWJct637ZutVzdN1T/&#10;qlg3AJgKFqMAsMDU4rAu1q2W6lcX6wagI0mS3HBrq7fpY4fWGotRAFhganE4KtZVUvWjYl1HyrLe&#10;+ap/yHZN9reqLU4+WETVlOPrNjY2rqPaQvLBaqg+k8SGrbJT9Qnp9Xr38kWqrZx8tIiqKSZ5j69z&#10;n68P6/bt5IO15MZ8nhorxMpGnqOVDaiacnxd+Hv/VckHq7B///5bqD7lWHkre/fuvbIaSyVN05Ot&#10;29pgMQoAC0x9s2oS616g6prEuldSfSaJDTugaiaJDTtE1U4SG3aIqp0kNuyAqhk3WZY81oat5eqe&#10;oPqPGxt2QNWMGxtywC3+fk3VjYp1H0n1bZIsS79lQ6w8FqMAsMDUN6kmse4DxxxzzFGqrklsCEnV&#10;TxobekDVTBobukDVTRIbtkDVTRobekDVTBL/M8Y2tKT6TBobekDVjBMbbkDVtMkDHvCA69tQkurT&#10;NjbUSmMxCgALTH1zahobIqfam8aGGKJqu4gNP6BquogNP6BqJokNO6BquogNP6BqJo0NPUTVdhEb&#10;fkDVtI0b5rDt0bapmnGSpun1bMgCVTtubMiVxWIUABaY+sbUJl2NUZZlvf9VtV3EphhQNV3Ehh9Q&#10;NZPEhs2p9q5iUwyomi5iww/s37//qqqui9gUA6qmZc63oXKifaLYsAWqrm3c19mlNtxKYzEKAAtM&#10;fYNqkyRJHq2Ot4mdSoGq6yo2xYCq6SJ+QW1T5FTNJLFhd/R6vSeq9q5i0wyomi5iww+omq5iUwyo&#10;mjaxYXJJsvlwVaOSpskP1HEVGz6n2tvGzX2xDbfyWIwCwAJT36RmHTuVAbeIO0vVdRWbZkDVdBWb&#10;Iqfax40NmVPtXcamGVA1XcSGH1A1XcWmGFA1TWNDDKiacqy0QNXFsbKcai/HSgdGta8yFqMAsMDK&#10;36CGM9nOZ5Zlb1XH49ipDKiaqmxubt58z549V1BtVbFpBlSNipXnVLuKlY+UJL1TVH8V6zKgaiqS&#10;/1Py1tbBW4m2yuSTRFRNOWmaXGDlOw4ePPhLqqYc91r5TevS5jG5fpv38H3SNH27alfJJ4moGp2t&#10;W1kX3+f8JNn8P3Z3YLhPMVYmqfoQ95yeaWWNztc9n/9k5QPu6+WWvs3urg0WowCwwMrfwIaTPNp9&#10;Ezxdt9XHLbBOn9ZiNE035e9KVLXlWOmAqinHSgtUXTlWWitJNhLVV2VjY6Pwv6vTtPdgVVeOlRdk&#10;WfI3qrYcKx9QNeVY6YBbKD5O1cUZZzFq5QWqrhwrHVA15fhFtZVX8v/0rfoWk7w/y9IzQnSNjk3j&#10;f6n9R1R7Vdxze5F1XUssRgFggalvXMUkj25WNxzfb1qLUSsd4hYDI3fHrHRA1ZRjpQWqrhwrrbRr&#10;164jVT+d9PnWbaDJ4idJ9t/Cyoeo+nKsdEDVxMmy3uettEDVxmm7GLVSSdXHsbIBVVOOldZS/bqM&#10;TZNT7U3i3tDcxoZYGyxGAWCBqW9WxWwvRj3drmNdprIYzbLkNVYqqT5xrGxA1ZRjpQWqrhwrraT6&#10;qPhFp3UpULXlWKmk6sux0gFVU8z2X2Aq07WHwmJ0dGyanHtNXKZqmsaGWQssRgFggalvUsUcWoy6&#10;xcK9dU0xvV7vrtZlSovR7IVWKqk+caxsQNWUY6UFqq4cK5VUfVWsyxBVW46VSqq+HCsdUDXFsBid&#10;VmyaAVXTJjbMymMxCgALTH2DKubQYtTTNcVYaW4ai1EfKx2SpumLVX0cKx1QNeVYaYGqK8dKh6ja&#10;qlgXSdWX4/9uuZUPUfXlWOmAqimGxei0YtOU7VS1TWL9Vx6LUQBYYOobVDHFxain67ZjJQPTWoz6&#10;Pz9q5QWqthwrHVA15Vhpgaorx0oLVF1VrEulJEn+r+pXjpUXuL4nqdpyrHxA1RQzm8Woe+PxISsv&#10;ULXlWOmAqinHSmupfl3GpqnknsPfVv2qwi+9BwDMnfoGVczwYtRzC4E7lGNNBdNajIZYF38+71Lt&#10;KtZlQNWUY6UFqq4cKx1QNVWxLiOpvipu4fEC6zLReaiaYmazGA3xf6nJ9+n1Dj5Qtavkk0RUTTlW&#10;OpLqG8fKOjFqzHjeqljpSmMxCgALTH1zKkYvRpsaZzE66X/MGBWbZkDVlGOlBaquHCvNqfZJYsN2&#10;Pm45Ns2Aqilm8sWop2q6ik0xoGrKsdKRVN9yrHTIxsbGdUbVBPF4VX1UTTlWutJYjALAAlPfnIqZ&#10;/WLUU3VdxaYYUDXlWGmBqivHSv0/ib9ctU8SG9o9x8lzVHtXsWkGVE0x670YTdP0uaq/iv81WD6q&#10;zceGHKJqx40NudJYjALAAlPfnIqZz2I0y9KfqNouYlMMqJpyrLRA1ZVjpZ0uHkJs6Jxq7yo2xYCq&#10;Kaabxaj/Bf+qrovYFAOqphwrbUT1Hzc25ICqGTfuTdIpNuxKYzEKAAtMfYMqZj6LUU/VdhEbfkDV&#10;lGOlBaquHCudymOxoQdUTRex4QdUTTHdLEY9VddFbPgBVVOOlTamxhg3NuSOXq93QLWPGxt25bEY&#10;BYAFpr5BFTO/xain6ieNDT2gasqx0gJVV46VzuRxeKpu0tjQA6qmmO4Wo56qnTQ29ICqKcdKW1Hj&#10;tM1xxx13FRtuQNW1zQknnHBDG27lsRgFgAWmvkkVM9/FqKf6TBIbdkDVlGOlBaquHCvt/DH42NBD&#10;VO0ksWEHVE0x3S5GvTRNPqT6jBsbdkDVlGOlrSVJ8nA1XpPYEFKWpV9WfZrEdT9sexQAAOZMfaMq&#10;Zv6L0UD1jeNr3Hx/q9ri5INFVE05Vlqg6sqx0ka1bWNDS343TfU5lPRVvk63FZMPGFE1xXS/GA3c&#10;ovRM1TfEykbOZWUDqqYcKx2bW5TeUI2rYl0aOXjw4M+qMVSyrPdu6wYAAABMx8bGxs+5xe/dDhw4&#10;cA07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BJ&#10;vd2lT8gc8nIXAAAAAAAAYObUZhUhsw4AAAAAAAAwU8UNqofdub/z+fsImVp2pLctvua2AwBz98hH&#10;PvLqJ598cj9kz549V7AmAAAAAMAKKm5QsTFKphw2RgEsooc+9KGXxZuiUS61EgAAAADAiiluULEx&#10;SqYcNkYBLCKxITqIlQAAAAAAVkxxg4qNUTLlsDEKYBGpDdEQKwEAAAAArJjiBhUbo2TKYWMUwCJS&#10;G6IhVgIAAAAAWDHFDSo2RmvzMy9O+2/43D/3Lz7rA/2Lf/Ce/kXfe2v/wjPf0L/wm6/un/i6R/eP&#10;eMF+2Y8cChujABaR2hANsRIAAAAAwIopblCxMVrIJRd8vX/peV/sX3LOp/tXv/rRxeeqIukDb9M/&#10;97P/X/+cT/1e/13/8ety3HUOG6MAFpHaEA2xEgAAAADAiiluULEx2v/K997Zv/SCr/SPu+/d8+fk&#10;Ote5Tr+tM888c/Ccfu9d+/s/ee8D+1d+gZ5v3cLGKIBFpDZEQ6wEAAAAALBiihtUa7wx+nefeWX/&#10;0vP+p3/E4Yfnz0VX3vWud+XjvfV5d+mf9qZ7u7n2Ds29TmFjFMAiUhuiIVYCAAAAAFgxxQ2qNd0Y&#10;vfTcz/e/e/p78udgWm584xvn43/mn+/RT158P3ke6xA2RgEsIrUhGmIlAAAAAIAVU9ygWsON0Ut+&#10;8pH+B9/z0vzxT9u3vvWtfJ7/evFd+se94L7yfFY9bIwCWERqQzTESgAAAAAAK6a4QbVmG6P/9tm/&#10;71/0/bfnj31WbnnLW+bzveXZt5fntOphYxTAIlIboiFWAgAAAABYMcUNqjXbGL3wzNf3r3/da+SP&#10;fZb8fK992q37j/zzu8rzWuWwMQpgEakN0RArAQAAAACsmOIG1ZptjF5w6t/lj/slL3mJbVnOhp/z&#10;zx95k/6/PPUYeV6rHDZGASwitSEaYiUAAAAAgBVT3KBas43R8770rP5Vr3KF/u1vf3vbspwN/1y/&#10;4km37D/3abeT57XKYWMUwCJSG6IhVgIAAAAAWDHFDao12xg997N/2P/pJ383f+yNneJqfb73oO37&#10;3zv50LGG/Hyvecqt+ld57gPlea1y2BgFsIjUhmiIlQAAAAAAVkxxg2oFN0Y//uln9c//6vPznw49&#10;7wtP65/72Sf2z/307/fP+cRj+j/96G/0f/qhh+SP/UEPso3O2GXn2abnYXbACZugp13b7l/p0LHL&#10;Lyvev/j07ZqIn+sZv3mT/qufcqv+q//klv1XhTz5Fv1XWvz9+z/rV+TjWfawMQpgEakN0RArAQAA&#10;AACsmOIG1QpsjP70tH/qX3Dq3/a//cm/KDy23/iN3+ifeeaZtj3ZUNjg9Lng43bQCce+dZd+/6ev&#10;274dhLYzbmL3r9Tvf+fg9u0R3vnOd/avda1rDc75pje8Uv9Nz7h9/83PukP/5OesxkYpG6MAFpHa&#10;EA2xEgAAAADAiiluUC3pxuiNXrrVv+D0f+x/9C1PzB/HVa5yFdtqHMPpNzy0ufmdnh10/P1Tr3ro&#10;ts+37mm3Dz90zOcnf1+s8/nWr2wfa+mMM84YfH7e9fxf7r/rhcv9l+zZGAWwiNSGaIiVAAAAAABW&#10;THGDagk3Rv1flj/7Sy/Iz/91r3udbSdO6DtJv3/GjYsbm99N+/1v3Hb7dv5f5t3Hb9/b7l+y/fE7&#10;G/3+RV/bvu0T+/a93Jg3szvj2blzZ/443/+Se/Tv9MI98vlY9LAxCmARqQ3RECsBAAAAAKyY4gbV&#10;km2MnvvV5/d/+Omn5+feibChecoR2/cvvzw6FnKkfdwZHfM5bPvjj/+637/o66W2KN/evT32mN79&#10;7nfnj/djL79//+dfuFc+L4scNkYBLCK1IRpiJQAAAACAFVPcoFqyjdHzvvAn+Xk/61nPsm3DCYXN&#10;y9Ou2++f+YDihmab/OSF2xug/vaFn7fBu+Mf89te9ID+F96UyudlkcPGKIBFpDZEQ6wEAAAAALBi&#10;ihtUS7Yxes4n/m//6Csf2d+9e7KfwqxU3vAcle89rN//xq10W5wJ+c/VJ16X9b/2zpPl87LIYWMU&#10;wCJSG6IhVgIAAAAAWDHFDaol2xh91huS/tnvT/Jzf+Mb32jbhhOINy9Pu4b7aH9U6YLPuXzK2o6w&#10;jyL+r8/H90892gZ2Lv1Jv3/Gzfv9yy+1A+Pxj/XqRx/VP+0/Hymfk0UPG6MAFpHaEA2xEgAAAADA&#10;iiluUC3hH1/6lb87of/dtx/Xv/rRR+SP4XL/e0G7FDY5f/jH/f5lZx+6/4M/OnTb58L/2f540ZeK&#10;x+NcdokN2t7znve8/PGd8f5H97/1wd+Wz8UyhI1RAItIbYiGWAkAAAAAYMUUN6iWcGM05CX/fN/+&#10;/7zmV/sv/L1b5Y/F/wX3yy67zLYVW4o3My+/cPvYadc7dOybd93+eNrVDx3z8b9PNL+9c7uPd87r&#10;D7W39PSnb/9hKZ8z3v9b/W9/+Hf7R71AP/5lCRujABaR2hANsRIAAAAAwIopblAt8cZonLe+5K79&#10;973ozv13v2BX/1EHblh8jC5+0/R617te/za3uU3/Ote5Tv+II7Z/2nTA/3f3b+1yHy/avh/+S328&#10;uelvf/tXXc1luq18zDnvvPPyefyc17/+9Qfzx+cW8t5/zvqn/9ej+t/84P/t73n5ifJxLmPYGAWw&#10;iNSGaIiVAAAAAABWTHGDakU2RlUe8Kxf7T//T2/f/5enHpPnNT5PuVUe/9i/+tWv2vZlSbzx6X+/&#10;qFfe+IzvX3x6v3/J9/v9bx3b719mP20aOeqoo/p3uuU1+596zd7+Z193MP/L8l96y4P6X337Q/v/&#10;8MaT+rf8mw15/qsSNkYBLCK1IRpiJQAAAACAFVPcoFrhjVGVVz/lVv0T7vYz+WNv5YKP9/un/3y/&#10;f/Y/2YF2/HxffPNWP/uHTXleqxw2RgEsIrUhGmIlAAAAAIAVU9ygWreN0T+5Zf+Iw3f2H/GIR9iW&#10;5Wz45/qDr9la2r8sP0nYGAWwiNSGaIiVAAAAAABWTHGDas02Rl81x43RT7z5Yf1Pf2B5/7r8uGFj&#10;FMAiUhuiIVYCAAAAAFgxxQ2qNdsYfeWTb9F/2AnXzR/7LPn5vv+pP+zvfdVJ8rxWOWyMAlhEakM0&#10;xEoAAAAAACumuEG1ZhujPv/6p7fOH/s73vEO27acLj/X7z/ynv2ffPlp8nxWPWyMAlhEakM0xEoA&#10;AAAAACumuEG1hhujz3rmrv6/PfP2+eP/zGc+Y9uX03H44Yf3r3iFI/rnnvoseS7rEDZGASwitSEa&#10;YiUAAAAAgBVT3KBaw41Rn43n3qv/tufdOX8ODjvsMNvG7JYf+99f+Rv9C7/5PHkO6xI2RgEsIrUh&#10;GmIlAAAAAIAVU9ygWtON0ZD/+KtjXe6WPxdXu9rVbEtzfOeff34+1pWueGT/4jNf0H/P5/5UzrtO&#10;YWMUwCJSG6IhVgIAAAAAWDHFDao13xgN+dDf36v/0X86rv/Au99g8Nx84hOfsO3Oeo985CMHfb7x&#10;6af1L/nuX/Wf+J7HynnWMWyMAlhEakM0xEoAAAAAACumuEHFxuhQXve6rP/ltz24/7V3ndw/9b2/&#10;0X/IwVv3f+56Vx08Zzt37ujf4dbX77/mxf+nf+4pz+xfcMZz+hd/+wX9zdc/XI637mFjFMAiUhui&#10;IVYCAAAAAFgxxQ0qNkbJlMPGKIBFpDZEQ6wEAAAAALBiihtUbIySKYeNUQCLSG2IhlgJAGAN7N69&#10;++itrazvs2vXriPtMAAAWFHlDSpC5hEAmCu1IRpiJVgjWbZ57yxLvxU2R5okTdP/YBMFWFqHqa9r&#10;nyRJbmI1aEg9j3WxbgAAzEW8OUXIvAIAc6U2REOsBCssy9JT1Zv1LuJ/+symARpJ0+QU9Vqqiqs/&#10;07qiJfV8qvR6vQdbFzSgnsO6WDcAAOYi3pzqv+nFO/r9UwiZXl769OJrzgIAc6U2REOsBKvncPUG&#10;fZrhJ0rRBBuj0+Werx+o53F00n+0ITCCfv6qY90AAJiLeHOKjVEy9TwiK77mLAAwV2pDNMRKsEKy&#10;LP2penM+i9gpAJXYGJ0e9fy1SZZl37ChUEM9d3WxbgAAzEXYmMrz10/Rm1mEdJW73bH4mrMAwFyp&#10;DdEQK8GKyLL0EvXGfNqx6YGR2BidLvUcVmX//v1XtW5oQT2XdbFuAADMRdiYypOdoDezCOkqN79x&#10;8TVnAYC5UhuiIVaCFbB79+4j1JvyuqRpcrZ1H7K1deDGrv1i1S/ESoHG2BidvuHnsbdpTejA8PNb&#10;H+sGAMBchI2pQdRmFiFd5fDDhl5z33MBgLlSG6IhVoIVkGW9Z6s35XWxro1kWfo13ydNk8vsENAa&#10;G6NYdup1WhfrBgDAXITNqUHUZhYhXUW85l7hAgBzpTZEQ6wEK2CcjVGfPXv2XMGGmIskSR6izqsu&#10;WZbdxbp3Kk3Tw10+pOasy4kn7r+BDVFpayt9uupbF+vqz+sDqr2czc3NX7AuI7nn8IVqjPocuLF1&#10;H0n37zY21UhZljxU9S8n3f4J6sO3+2TfUDVVcZ+jG/l+Za7t/HJtfZJ3+n7u6/Jqun04rvww3ydQ&#10;NXXJss2D1rUx91r7RTWWyv79218f7mv9Jqq9Ku7z8aV8silq+trwca+Je/s+qq0u+URjcK+pR6nx&#10;6rKxsXF76w4AQO6mLv6b0SBqM2vVUn7MpHnU89kmYkwAmDu1IRpiJVgBxx133FXUG+W2cW/Gn25D&#10;TkWv19ur5p0kNvRYsiy9XI05bvx4NnTBOBuj48SmG+I+r/+s6ieJDS2p+q5jU0ldf15HpbuN0fFi&#10;0+VUe12aboymaXKZ6j+tTGtjVM01zdi0I7lr46+p/pPEhgYArDn/DWEQtZm1aik/ZtI86vlsEzEm&#10;AMyd2hANsRKsiGltXGRZ7yybYmxZll6oxu4yvV7v1jZdrSQ5uFv17zJpenCXTZeb9saoe37Ps6kK&#10;VG3X2b1799E23YCq6zo2VYGqm0XmtTHqXvP3sqkGVF1dRm2MznpDNKTLjVH/h6bUHLOInUIl97U7&#10;9T+ad+BA85/2BgCsnrBBlecPHq43tFYp5cdMmkc9n01zzavLMQFg7tSGaIiVYIVkWe8c9ca4y6Rp&#10;0vh3aGdZ8lg1xjRjU0uqvsv0er372lQF09wYtSkKkiT5iKqdZmzqnGrvOjZVLsuyf1A1s8o8NkZt&#10;iiGqti51G6OqflbpamPUjXVReexZxk5jiLs2/qmqn2ZsagDAmvmRi/8mMIja1CKrlfLnvGnUWE0j&#10;xvt7FwCYO7UhGmIlWEHqTfE0kqbpUTblEP9TjKpPXZIkeah1jx2uauti/Qb27dt3M1XXVTY2Nu5j&#10;U0lT2hi91IYvGOcn0NRP27pjt1O1dbGuM3n92VTu8fb+WrXPMrPcGHVfI/nvIa2i+tSlamNU1c4y&#10;XWyMqnFnHTuVAveabf26cJ/3Des+4H9aW9XWxboCANaM/wYwSIMNrYXKq//y0Lle62d0Tfx4liXn&#10;f3FH/6xP7uh/+4M7+l9/747+q563o/+Mx+3o//ZDd/R/+Xb6cU476jyb5JKvyPEAYCGoDdEQK8EK&#10;S9P0qerNcdex6Qbcm/g9qq4qBw4cuIZ1rdT296haN2+nam+SNE0u2NzcvIeN4//ozMF443FjY+NO&#10;1lRr3I3RLOt924bIuXGe64+75zexQwXu3L5WHqMu1q1Wr9d7suqr4s73v62b5J7Pzv8qverXPMlb&#10;3OO7q3s6H+7mOlvXjE7XG6NuvMI/sLv7p/rjdrdWeaxRURujqq5p3GvgNP+c+rjn9Juqpklc34k2&#10;RpNkI1HjNon/Gk/T3hP9Y3CP55nuXMb+dQJ2OgNuzFZ/VMl1KfxxLaXtBql1AwCsEX/xH+S4ew5v&#10;bF361WLNIiXeGFXtPvFj+e/X7ug/6/E7+nvvvf3fu6929I7+Va68o3/FK+zoH3G47k+2Ez+PbaLG&#10;cgGAhaA2REOsBGskTdMXqzfKk8ZvHNgUOVUz69ipjHUue/fuvZZ178Q4G6PWtRU1zqxjpyK510mn&#10;G6NtN4J9/H9htu6VVL+6dLkxal3HpsasS1cbo9a1kupTl0k3RtWYo+I+j4dbd2lzc/OWql9drOuA&#10;qpl17FQAAGvk71z8N4BB1OaWz48+XaxbhISNUf9TlardJ34Mqn3V4zeAP/nm4vMwy4hzuqcLACwE&#10;tSEaYiVYc0mSdPLfzG24nGqfdexUxtiQ6f2Ode0MG6Pbut4YVX1GxbrW8htkqm9VutsYrf9v8k3o&#10;catT3hjNst5bVV1drOtIqm9VZr0xurGx8XPWtZY7r3NV/6pYtwFVM+vYqQAA1oz/BjDIryd6gytO&#10;uc+8EjZGj7+3bvdZxPOeRh74q8XHugg56kh5rgCwMNSGaIiVAEPUm+lR8f/l1Lov1Jt/1VaXNE0f&#10;ZF07w8botnlvjLrxGv/hMNW/Kqu0MZokyXtUXV2s60iqb1VmvTFq3UZyz8/HVf+qWLcBVTPr2KkA&#10;ANbMv7r4bwKDqE0ulYdnxX6zTtgYVW0h8fmq9mXNjz5VfGyLGHHed3MBgIWhNkRDrAQrxr1x3+ji&#10;TXA8RpOsysaoz+7du4+w7p1gY3Rb1xuj4/yhqRNOOOGa1r2S6leXVdoY9VRdXdw15y3WtZKrafWT&#10;lrPeGPWxrpX27NlzBdWvLtZ1QNXMOnYqAIA15L8JDHLda+mNrrrc4DrFMWaRddoYff6Tio9l0aMe&#10;gwsALBS1IRpiJVgRvV7vV9Sb4DhJkvyMldfKsvS/VP+6WNdclmV/p2qqYt0a29zc/AW7OZKvVXM2&#10;SZqmL7ZhBra2ir+n1Q7XmtXGaJL0fqDGqop1a8y9xjK7OZauN0ZvdrObtd6oCsmy3ud37dp1pA21&#10;w/8hLVXXJOu+MRrHPRdH2zA7TjrppKupmiaZdGPUvVafpsZtEvcY/K/T2OnHcbcPd3mpqmsSP0bM&#10;XYPfoOqqYt0a878H1W4CADDE/9VQ/81lELXZ1TR+w7I83jQSNkZveD3d7hOfl2pf5Hz834rnvyz5&#10;4L/Kx9PpT5cAQBfUhmiIlWDJuTfCx6s31LOOnc6AqhkV61opLf3lcHe/8EefqmRZ8sq4X9dx53GB&#10;TSXNamPUU2PVxZ37xda1kq+J+2RZeqE1teLG6XRj1Muy7Luq7yyzahuju3fvvqKqnWXc536ijVFP&#10;jTvr2KkUqLpRsa6V3PNV/oncS60JAIAC/02lELXpNU6e+jvDY3eRsDF6+vt1u098Hqp90XKPXcVz&#10;XsaIx/VNFwBYOGpDNMRKsKTStPeg0hvhucVOaYh7s/49Vd913DwjN0gPHjx4K9W345xj0xXMcmPU&#10;G+e/mI8TN89PbcpG3Oep841Rz53Hear/rLJqG6Ner9e7naqfVdznfuKNUU+NPcvYaQyZ1WvWXwts&#10;SgAABvw3qELUxlcXedSDhudqm7Ax6qPafeI5Vfui5KIvF891WaMemwsALCS1IRpiJVhy6s3wrNLr&#10;9e5sp1FL9Z1WbMpKs9iQcHMUfqJy1hujnv89qWrcKeV8m7bWtDZGvXF+/2NXWcWN0UD1mUW62hj1&#10;siz5LTXHLGKnUEn1mVZsSgAAdlzRxX9jGOSv/kRvgE0zb3rJjv4v3bh4HirxxqjPXW47XBO3l9sW&#10;IfH5LXvuenv5GAFgYakN0RArwQpRb4a7Tpall9t0rfnNDjXmpClvRDaRZclvqrEmjQ1fMI+N0ViW&#10;9c5Rc0wav9FpUzQyzY3RYGNj4/pqrGlmlTdGA9V3mulyYzRIkuQRaq5pxqYeKcuy01T/SeOuja1+&#10;qhsAsD78L47336gGOeW9eiNsGbN1QvGxzStffrc+v2XNC54kHycALDS1IRpiJVhhael3Q44T98Z6&#10;av8Vc9zz85uzm5ubN7dhOpFlvY+puUYlSZL32BCV5r0xWuY/p2rOUXGfr0a/07WK6z/1jdEyf85q&#10;bJUsS57g+2RZ9g3VXpV12BiNuddP45+6dl8f+a+bch9votqr4j5vnW+MlrV7bfRe4fuotrrkE43B&#10;ndvY18Y9e/b8nA0DAECt77uEza08q/JfvUOe+0fFxzfLXPglfU7Lmu9/TD7OZ7kAwEJTG6IhVgIA&#10;AAAAWEPljS65KbbsUY9zmrnnnfV5LGvO/6J8nB9wAYCFpzZEQ6wEAAAAALCm/O+kKmx6XfwVvUG2&#10;zCk/xmlGzb+s+cln5GP8uAsALAW1IRpiJQAAAACANXaWS2Hz60ef0htly5ry45tmzv2CPodly/te&#10;LR/fyN8jBgCLRG2IhlgJAAAAAGDNfdalsAn227+mN8yWMeXHNs38/PX1OSxT7nwb+die6gIAS0Vt&#10;iIZYCQAAAAAAO37fpbAZdvhheuNsmfKJfys+plnka+/R57IMUY/H5ZYuALB01IZoiJUAAAAAAJC7&#10;skt5U0xuoC1D/F+HV49nFvnHv9DntMhRj8NlpwsALCW1IRpiJQAAAAAAFJQ3x/offp3eTJtl/B+G&#10;Uue2ilGPf1p5/h/Lc7jcBQCWmtoQDbESAAAAAACGfMulvFkmN9ZmkY++YfhcVjkn3Ec/D11Hze3y&#10;JhcAWHpqQzTESgAAAAAAqFTeNOt//m16k21aqfhjQCsf9Vx0lS+8Q8/pAgArQ22IhlgJAAAAAAC1&#10;/telvIEmN9y6zmGHDc+7LnnPP+vnZNKouVw+6gIAK0VtiIZYCQBgBk48MdnY2sr6TZKm6ZutGwAn&#10;y3p/Nq30er272zQAgAbKm2n9qx+tN9+6iJpv3aKel3FzjavpOVwAYCWpDdEQKwEATMmuXbuOVBuf&#10;bZJlyYk2HLC21NdGd0l+36YBADT0cJfyxlr/lc/Vm3HjRs2xjlHPTds883F6bJe7uADAylIboiFW&#10;ghWk3/h1F5tmZtQ5dJkTTzzx1jYV0Bn1Wpskbsid2yMD60d9TXQXNkYBYFwXuYQNtkG+8Ha9Odc0&#10;F315eMx1zs1vrJ+nJvGfCzWmyw9dAGDlqQ3RECvBCtJv/LqLTTMz6hy6DBuj6Jp6nXURGx5YO+rr&#10;obuwMQoAkwqbbYV85yN6s64ux99Lj7XuUc9VXc7+rB7HAgBrQ22IhlgJVpB+49ddbJqZUefQZdgY&#10;RZfUa6zL2DTAWlFfC92FjVEA6ErYeCvkDS/Sm3fl/P2f6/5kR//ir+jnrJzX/bXubwGAtaM2REOs&#10;BCtIv/HrLjbNzKhz6DJsjKJL6jXWZWwaYK2or4XuwsYoAHQtbMQVcpfb6s28ct74Yt1/HaOeH5V9&#10;99H9LQCwttSGaIiVYAXpN37dxaaZGXUOXYaNUXRJvca6jE0DrBX1tdBd2BgFgGk5xyVszhWiNvdU&#10;VN9Vz2GH6edCRfW3XOgCAGtPbYiGWAlWkH7j111smplR59Bl2BhFl9RrrMvYNMBaUV8L3YWNUQCY&#10;tr9xCRt2hfzHK/SGXzmq76rlM/+uH3s5P/607m95gwsAwKgN0RArwQrSb/y6i00zM+ocugwbo+ia&#10;ep11kRNP7N3VpgDWivp66C5sjALArBzuEm/iDbJzp94ELMf/QSfVf1lz1aP141RR/aMc7QIAKFEb&#10;oiFWghWk3/h1F5tmZtQ5dBk2RjEN6rU2SbJs4y42NLB21NdEd2FjFADm4XMu8cbeID9/fb0xWM6z&#10;Hq/7L0Mu+ap+TOXc8da6v+VbLgCAGmpDNMRKsIL0G7/uYtPMjDqHLsPGKKYly7J/Va+5trHhgLWl&#10;vi66CxujADBvYaNvKPe6q94wLOepv6P7L1J+9Cl97uU8rKf7RwEANKQ2REOsBCtIv/HrLjbNzKhz&#10;6DJsjGIW1GuvLkmS/LJ1Bdae+hrpLmyMAsCiuKJLvAFYyDWuqjcSyznvC7r/rHN4iz+idOub6zGi&#10;/JILAKAltSEaYiVYQfqNX3exaWZGnUOXYWMUABabunZ3FzZGAWARXd8l3hgcitpgVLn9LXX/aeT5&#10;T9TnoHL44XqMKPdwAQBMQG2IhlgJVpB+49ddbJqZUefQZdgYBYDFpq7d3YWNUQBYdDdwiTcMh/KQ&#10;g3rzUeX5T9JjjJMnPlrPoeJr1Ril8JOhANAhtSEaYiVYQfqNX3exaWZGnUOXWZSN0TRNH5VlvXdk&#10;WfYx9/Hr28lvvyNNew+2MkS2tpLH++fIfR7PKn9e47jn8Kzt5zJ5mHXFhLa20qe71+zn3HN7vnrO&#10;Q7IsPcPVvWtrq3d36wrHPScPStPkzfHXuzv2affx3e51+ttWtvR6vd6d3WN6tnuc/22Pb3Btc/df&#10;lSTJfay0lnptdZf5boxubm7eMnqOvhg/R+7j89xzeDsrBQCYy1zizcSh/Oer9OZkXT72xu3fVbr7&#10;rjv699i1/fHgcdvHvv5e3acuX3qnPrdSLnEBAEyJ2hANsRKsIP3Gr7vYNDOjzqHLzGpjdGurd381&#10;/6TJsuRFNkXObxaqui7i3qSfY9PMRJr2HqTOYxpJkuRtNu1E1NhdxqaZuizL7qTmn0bcc/9Cm3aq&#10;1NxdxqbJ7d+//6ruWO2m8ThJ0/RxNsVC2NjYuE6aJherc5007rH6P1icU+3dZfobo+41/gY996TZ&#10;uqlNkdM13cQNv3N7FgBYLPtc/EWqNs/7I7152WVe/Zd6bpHfcwEAzIDaEA2xEqwg9Yamy9g0M6PO&#10;octMa2N09+7dV1TzTTtZljxFHe8i094YzbL0a2reecT/xJadVitqrC5j03Su15vOxv04iTfEuqTm&#10;Wua4r5e5/JCJOpflTvcbo2nae7Kea3pJ0+Sb6nhXcQ+LjVEAS+HVLv6i1Th/86c7+md/Vm92xjnn&#10;8zv6//BMPcaIfM0FADAHakM0xEqwgtQbmi5j08yMOocu0/XGqJpjVTKNjVE1z6LFPe6z7HRHUv27&#10;jE3TiXls3rRNlqU/tdOdmBp/VXLCCSdc0x7mVKg5VyfdbIymaXp1Pf5qxD1ENkYBLKW9Lv4iNsvw&#10;E6EAsCDUhmiIlWAFqTc0pDpdbYyqsVctXW2M9nq996rxlyH2ECqpPl3GppmIGncZYqc/NjXmqsUe&#10;amfUHKuXyTZGk2Rjjx53teIeKhujAFbKr7r8j4u/wI2TH7vscQEALDC1IRpiJVhB6g0Nqc6kG6Np&#10;mlygxl3FTLoxukj/VX6c2MOopfp1GZtmLGq8ZYw9nNbUWKuYNE2faA95bGrc1c34G6N6vNWMe7hs&#10;jAIAAGC5qA3RECvBClJvaEh1JtkYVeOtcsbdGE3T3q+r8ZYl9jAaUf27jE3Tihpn2eP/mI09vMbU&#10;OKsa97X63/awW9nY2Pg5Nd5qp/3GqHt+P6/HWt24h83GKAAAAJaL2hANsRKsIPWGhlRnnI3Rzc3N&#10;nhpr1TPOxqgaZ1liD6EVNU6XsWkaU2OsUuxhNqL6r3J6vd597aE3so6bfdtptzGqx1j9uIfOxigA&#10;AACWi9oQDbESrCD1hoZUp+3GaJIk91HjrEPaboyqMZYhdvpjUeN1GZtmpM3NzV9U/acR/9fRe73e&#10;nW3qAfd6OU3Vdx2bbiTVd9VjD30kV/uTct/1SfONUd1/PeIePhujAAAAWC5qQzTESrCC1BsaUp02&#10;G6NJklxJjbEuabMxqvovetxpT/zGX43bZWyaWmmaXk/17TI2VStZlp2lxuoiNkUt1W/V465ZN7GH&#10;X8nVnKD6rk+abYzqvusT9xSwMQoAAIDlojZEQ6wEK0i9oSHVabMxqvqvU5pujKq+ixw77U6o8buM&#10;TVNL9esiWZZeblNMRI09adxr859s+Eqq37STJMlHer3eM7e20ue6+98ut087bv7v2cOvpPqtV0Zv&#10;jO7du/dauu/6xD0NbIwCAABguagN0RArwQpSb2hIdZpujCZJ8ljVf1rJsuS3bOpavV7vear/NNJk&#10;Y1T1m1bSNDnbpm1k9+7dV4z72+FOxeNPIzZNJdWni7jn+gc2RSfUHJPGhq6k+nSdJOl91aYbSfXv&#10;OqO+RlSf6WbrxjZ1rTRNP6f7TyOjN0Z1v+nEfc4us2lHctfkS9UY04ibjo1RAAAALBe1IRpiJVhB&#10;6g0NqU7TjVHVdxqx6caixusyozZG9+zZczXVr+skSfIHNuXCUefbZWyaSqrPuiRN08fY0yCpPl1m&#10;7969V7apGkvT5Ew1VldZkI3R8226sYjxOk79xqh7XV1d9+s27rr2HpuytSxLnqLG7DJuGjZGAQAA&#10;sFzUhmiIlWAFqTc0pDqLsjGapsnbbaqJqLG7yqiNUf9frVW/LmNTLSx1zl3GppF6vd5/qz7rFHsq&#10;JFXfZWya1tRYXaVuY3Rzc/Peqk+X2djYuItNNxE1dnep3xh117VP6n7dxaaamBq7q7jh2RgFAADA&#10;clEboiFWghWk3tB0GZtmZtQ5dJkmG6O9Xu+Oqm+Xsak6ocbvIqM2RlWfLrOxsXF9m2phqfPuMjaN&#10;pOrXLfZUSKq+y9g0ramxukrdxqj7en636tNV3Pgftqk6oeboJvUbo7pPl+nd36aaWJr2HqPnmDxu&#10;eDZGAQAAsFzUhmiIlWAFqTc0XcammRl1Dl2mycZo5t7hq77dpbfXpuqEnmPyzHtj1KZZaOq8u4xN&#10;I6n6dYs9FZKq7zI2TWtqrK5StzGq6ruMTdMZNUc3me/GqE3TGTVHF3FDszEKAACA5aI2REOsBCtI&#10;vaHpMjbNzKhz6DKLsDHa6/V+3abqhJqji7AxOpo67y5j00iqft1iT4Wk6ruMTdOaGqurzHNj1P+x&#10;M5uqE2qObsLGaJO4odkYBQAAwHJRG6IhVoIVpN7QdBmbZmbUOXSZJhujSZIco/p2GZuqE2r8LjLv&#10;jdE0TU+2qRaWOu8uY9NIqn7dYk+FpOq7jE3Tmhqrq4z4r/SvV326Spal59lUE3vAAx5wfTVHN5nv&#10;xqj7/vJwm2piW1vpi9UcXcQNz8YoAAAAlovaEA2xEqwg9Yamy9g0M6POocssyh9fyrL0xzbVRNTY&#10;XWXeG6M+Gxsb17HpFpI65y5j00hJkrxF9VmXuNfG7e2pkFSfLmPTtKbG6ip1G6NJcuC2qk+X6WrT&#10;T43dXUb98aXk5bpfd7nZzW52BZtubP4ndNXYXcVNwcYoAAAAlovaEA2xEqwg9Yamy9g0M6POocss&#10;ysZoiE3X2v79+2+gxusyozZGjz322CupflPIRTbl2NwYP7GbnSqdZ+exaSqpPsuSLEvP2NpKvlCd&#10;9F+q0uv1nmdPQSU1Z5exaVpTY3WVuo1RT/WZRmy61tzn9WVqvG5TvzHqHK77dRv3ufqBzdeauzZ/&#10;V43ZZdw0bIwCAABguagN0RArwQpSb2i6jE0zM+ocukzTjdHNzc17qP7TinuT/CObus5M3rCHjNoY&#10;9VS/aabX6/2hTT3S1lbyWTFGpxukYvxOY9NUSpLeD1S/SeNej5fZFNN0hH2cCvW4uoxN05oaq6uM&#10;2hidxYZanDRN32xTV9rY2Jjif5tXGbkxOvPrWpIkT7CpK7lr3wHVd1pxU7IxCgAAgOWiNkRDrAQr&#10;SL2h6TI2zcyoc+gyTTdGPdV/ndJkY9RTfRc9aZpcbKc/ETV2l7Fpaql+XcUN3/nmSJZtHl+c58CN&#10;ralTxTm6j03Tmhqrq4zaGPVUv/XK6I3RNE2P0n3XJ+5pYGMUAAAAy0VtiIZYCVaQekPTZWyamVHn&#10;0GXabIx6aox1SdONUU/1X5bYQxiLGq/L2DQjqb5dZnNz83421ViOO+64q6hx4/hfzWDlnVBzdBmb&#10;pjU1VldpsjF6//vf/2dU3/XJ6I1RL8uyr+n+6xH3FLAxisVUeqGulFk8tjZzJEly9rTPB1g3bb4G&#10;p2lRzgPomtoQDbESrKD4mjaN2DQzo86hy7TdGHUOU+OsQ9psjHpqjGXJuH9RW43VZWyaJnaq/lPO&#10;T9zz9jX3OnnF1lb6z2mafMnd/46oa5WNjY072WOaiBq7y9g0ramxukqTjVEvTXuZ6r8eabYx6vlr&#10;oB5j9eMePhuj6Eb8wnIXqbF/uW4Qj2eHVsYsHluTOZIkeUhc5zKVX9TelT179lwtPl873Ll4jt27&#10;d0/19wHN2r59+24XPz47PBPxvP7369jhlRU/Xjs0F4tyHkDX1IZoiJVgBcXXtGnEppkZdQ5dZoyN&#10;0Zwaa9XTdmPUU+MsWVqt/UX/TmPTNKbGWNa492X3sYc1FjVml7FpWlNjdZWmG6Ner9e7tRpj9dN8&#10;Y9Tb/iNhapzVjnvobIxicu4L6PLyiytNe8+w5rHEY9mhlTGLxzZijsJPA7hvxLvt+EIrb4z6WFNX&#10;hn5KYtU2RsuPL03Tq1vTVJ1wwgnXLM7b6I8uLLX48dqhuViU8wC6pjZEQ6wEKyi+pk0jNs3MqHPo&#10;MuNujHpqvFXOOBujXq/X21TjLVPcuuxcezi1VN8uY9O04t5zPlGNtazJss1720NrRY3VZWya1tRY&#10;XaXNxmigxlnttNsY9dz7w3vqsVY37mGzMYrJxC8o90X05fj+3r17r2xlrcXj2KGVMYvHVjeHW/h9&#10;xm9m292loTZGfZIk+WUrGZt77T5Sjb1qG6OYnfh1ZIfmYlHOA+ia2hANsRKsoPiaNo3YNDOjzqHL&#10;TLIx6vV6vWeqcVcx426MBm4tuRK/o88ejqTqu4xNMxb33uanasxljT2sxtQYXcamaU2N1VXG2Rj1&#10;six7hxpvNdN+YzTQ461m3MNlYxTjS5LkD0ovqJw61lYXYyyqWTy2Wcwxa+WNUffN8OJw2y1mP29l&#10;rbmF1I8PjZt89tBtNkYxvvh1ZIfmYlHOA+ia2hANsRKsoPiaNo3YNDOjzqHLTLoxGri10nlq/FXK&#10;pBujQZr2HqfGX/T4jUV7CJVUvy5j00zEreX/U429LNm3b99N7KG0osbqMjZNa2qsrjLuxmigxly9&#10;jL8xGuhxVyvuYbIxivFsbGz8XOnFNNDr9e5a1dbUuP3dN/XKf611bd+xssaSJNnjLrqXVYx3Yfmn&#10;YuN2OzSkSY1wmJvvh3HfOG4R9iiry8VtdmhIcWOx+S/+dp/fV8Tjx0mS3jetLJdl2SNCW5qmH7XD&#10;Y1G/Y9R9fv4y3HfPT+ufgo3Hc+d6j/Kxqo1R91geF9fZ4ZGyLHnooX7Jx+1wQdW4J56Y/WncFsct&#10;5p9nZbVOOumksX9Pq3vMX4z7xvGvTdd+lJVKcb0dGuLGGbzx2tzc/AU7nHNtlb/zxs39V1Y2lrqf&#10;iHHP7VlWlnNfK7eJ2i+1w0OimlbPcxPua/f0ePw47nxfYWW5uM0ONeK+tlL/NRX3D/HH3TXnQVYK&#10;zIXaEA2xEqwgdU3qMjbNzKhz6DJdbYwG7ntzT82zCulqYzTmvl9eouZapLT5IQDVv8vYNF2Zxx9o&#10;Gjt2zmNTY3YZm6Y1NVZXmXRjNHDvAw6o8Vcjk2+MBnr81Yh7eGyMYjylF9KQLMteE9r9xqIdbmzU&#10;+LG4tk2qN716D1b1Pm6B8xN13Mf3Ld9XmtQEcW057jn+rjq+f//+G8T3baghbTZG3WLxtHjMUr4u&#10;jvnn6qfT3hj13OfxaHV8lKo+8fF5b4wed9xxV4nv+9immHzOfWwYqe3GaFzbJkky/K/dcbsdGuJe&#10;M4WN0Zo3FJWP331u/tGGq+Ve029S/S1Vr+lL5rUxGo9XjjuvU/Xx5LHxfRuqknvu3hXXR/HXmq+7&#10;1965peN5kuTgxL/OAmhLbYiGWAlWkLoGdRmbZmbUOXSZrjdGY+57xqvUnNOK+779bbd2erxq6yLT&#10;2BiN9Xq9F6h55xF3Oodtn1U7aqwuY9NMhVsTDX6YYkFyvp1aJ8T4ncamaU2N1VW62hiNzeN31lat&#10;r7tJdxujMXe9vFTPN51k2eYD1PGu4h4SG6Nor/QiqhTXtV1sxH3t0JC4pq6uzNceOHDg5+1uQTye&#10;u0g12tA99thjrxT3C7HmIU1qypue+/btu6411Yr7hFjTEPf4Rm6M7tq168h4LNen8BOhVdzi4wlx&#10;v+2+09kYDeI2vzlsh4e4hem94lo7PBC3zXtj1Md/s7SmSgcPHrxV3CdJEvnfcJpujMY1Pv41bk21&#10;3Lme7Z7fvXa3IB7PDg2JN0ZD3ALlN6y5Vvx69nGH5KLffe4Oj+tcGl2bKn5KZuobo+7a+bJ4LLcw&#10;6FlTrfLz4WNNQ9zr5dpxnfsc3tWaarnP17fifnYYmAm1IRpiJVhB8TVnGrFpZkadQ5eZ5sZomfs+&#10;+Y/qHMaNWwsX/seGt8wbo4qbs/IferuKex4/bNNNTI3fZWyamXHrmE+q85hG3PrzqTbtVKg5u4xN&#10;05oaq6v49x02zdS4NfKJau5J4l4Lf2jD59wx+cNO3WQ6G6Mlh7tr2bf1/OPFvWd+jY09oOq6ihue&#10;jVG0U3wRpc+1w5Xierdgup8dHinuZ4cK4nb3hfhaOzyReMyqjaU6cX8fOzxkVI3/7+hRTeXGSxW3&#10;ACr8i7QdHhJvnKiNUb8p2GScOnH/aW+MenG7ms895vhf5OS/1Ebtc98Yda/D/7TDI7lzvWLc1w4X&#10;NNkYjdvd89VoI7yJeFw7NKS8MWqHG2vyHMTtxxxzTO1//1fi/i5T3Rh1X8tPmmQcd839xVH9J/06&#10;d18Ldwh93evlAjsMTJ3aEA2xEgBYemna+x23HnyP30R164Jv+/j1mb/vfwr1xBNPvLOVYgr8Pxa7&#10;9fsLt5//9NTwOdiOP5b8Q9N/UAYArAD3zeA74Q1w+XdJ1gl9fNyb8KPtcK24jx0qGNXelvvGNvip&#10;LHf723a4tSbnNapmVHsTTcYYtTEaj7G5ufkAO9zKwYMHd4cxZrEx6rnF49tUXXzM/4SlHR4S1817&#10;Y9QONTaq76iNUfccF35y0A53osm48cbo8ccffz073Er8unYp/FEuN/7gd2a6Be3L7XArs/yv9LMY&#10;Y1R7E12MAbSlNkRDrAQAAAAAupGmmy+O3/xOEhuyVl19Vvpv2nZ4ImmafjqM58b/GzvcWpPzGlUz&#10;qr2JeIPJDg1pszH6f/7P/7mmHW5lY2PjOmGMWW2Meq72CnFtHCupFNeu28bo1lbvvqHNvT5a/27g&#10;OnXzBk1et6MkSZJWzRUf969NO9xaNM4ybIy+sm6M0NZVbFhg6tSGaIiVAAAAAMDk9u/ff9X4jW+a&#10;pu9rmyRJPhKPYUNXGlU7qr2tJNl8yKRjusfZ6I8AjaoZ1d5EkzHabIy6x/YhO9zK1lbylmiMmW2M&#10;BnH9OH2qNkbd6/k34zo7PJJ7PqLfjbV4G6PeqPZxNRk33hjNsuQRdrgVv6EbjfFCO5xzr8F/D20+&#10;drgVN8bJ0Rgz2xh1817dDrcSj2GHCpKkd2Zoz7LsSXYYWHhqQzTESgAAAABgcqPeWDfl3oCf3XSs&#10;UXVJknx2VE1b8Xhpgz94Uxb397HDQ0bVuMf28FE1deK+df1HbYx68Thpmj7dDjeysVH4L8dz2Rgd&#10;RzxH1caoF9fZoZHiPlW/3zKusUONjerbZGM0y5K/G1UzjiZjxhujPgcPHvxZa2rE9T8j7m+HC+L2&#10;qs3pKuXXoMtUN0bdtaD8qw1a/RVZ9zUe/77iyvOIa+p+zQSwSNSGaIiVAAAAAMBk4jfMJ57Ym/iX&#10;e8fjZVnv3XZ4SFxnh4ZsbfV+Ja6z2tq/KObm/FhUOyRNkwvi8arqYuX6EGse0qTG/9X8uM5qazdF&#10;kiT5XrmP9ZOabIx6WfR7GbeT/oU1SbtLfwAnZNU2Rv1fvo9re73eP1nTkL17996oVPtn1jQkrrND&#10;jY3q22Rj1Nu3b9914zqrrX39ZVn2jqh2SGksqbwxGuJfU1Yiudf+c8p9rEkqv6bddeG91iT510Fc&#10;H2WqG6NBPJbPqOcjy5KXl/v4WLNUfk4OHjx4U2uqtLWVfCHUT/KrCYBxqA3RECsBAAAAgPHFb5LT&#10;NP13OzyxeNwsy463wwVxjR2q1Osd+r2ITZNl6Setu6T61MWdw93L/fKBhCY1QZIkj4jrRyVNkx/4&#10;fvGxfCCh6cZoEI/ZJH4zyX1+B+e/ahujgXstXRj3GRXrVqlNbdmovk03RoPNzc2bx/VNkmW9z1j3&#10;grjGDg2JN0bd3L/gNwDjfk1iQzWi+tflpJP2XM19rczsjy/FyhvxTeL7le+PEtc3jftc3c+6AzOj&#10;NkRDrAQAAAAA1s/GxsbPZVnylDRNP+TetP9Pmvb+wm9mWPNYkiTZn2W912+Pt/kv7v59rGmmer3e&#10;XbMs+wd/Hv583HlsWNNM+Q1D97w+2D3Hb/Tn4s7rBf6/zlvz2nLPx1FbW8n/dR//w28Qbm2lT3bP&#10;y/Wteem519u13dfWb7vH93b/eXf3n+NyW2ueWHlj1A4PuLmOca+1Z9vcb3Hn8jD/nFvzpA5Lks2t&#10;8HXuf+rSXTeOtbaF456fW7rH/tztc+292309PqrJRn5bbo57uuciv+b4z7u7/Qfuuf8ZawbmRm2I&#10;hlgJAAAAAADAchi1MQoAgdoQDbESAAAAAGXhTXebpGl6uHVfSP6/d6rzHhXrDgALgY1RAE2pDdEQ&#10;KwEAAABQFm8Mtol7w/41G2KhuPMq/BXmNrEhAGAhsDEKoCm1IRpiJQAAAADK4o3BcWLDLAR1fm1i&#10;wwDAQsiy3n+7a9MnfY4//vjr2WEAGKI2REOsBAAAAEBZvDE4brJs89423Fz0er1MnVfb2HAAAABL&#10;RW2IhlgJAAAAgDK1QThOsiy9xIacKXUu48aGBAAAWCpqQzTESgAAAACUqQ3CSWLDTt2uXbuOVPNP&#10;EhsaAABgqagN0RArAQAAAFCmNggnTZqmX7bhp8KN/1E176Sx4QEAAJaK2hANsRIAAAAAZWqDsKvY&#10;FJ1S83QVmwIAAGCpqA3RECsBAAAAUKY2CLtMkiS3sKkmkqbpHdT4XcamAgAAWCpqQzTESgAAAACU&#10;qQ3CrpNl6YU23VjcGOeXx5xGbLqp6PV6e9M0/aKa1ydNe09NkuTaVr5ydu/efYR7jA9yj/Ur5cfu&#10;414jP82y5Lfcc3SUdUFDWZbdw712/k09rz5Z1nute/3d2spXknv8u91r5+3q8fu4195zDxw48PNW&#10;Pjf+H3jc6/xf1Tn6uMfxTpdftvJVdFiSbCRV10L/vcK1/aG/Xlh9J9x4V9zaSn4/TZOL1bzluHN4&#10;rvs83NC6z437ur2v/8OG6hxHxX3dn+Uexz1tKKwBtSEaYiUAAAAAytQbqmnFpmxFjTOt2JQTOXDg&#10;wDXU2ONm7969V86y7G9VW5u4N8nPtFOspPq1jR/nQQ/aey3VNk78hml+cmNQ4y1S7DTb2KnGGT+9&#10;A35Q3dYu+dnVUH3aJ3mPG+ow3TZe3Hg78xOcgiTp/UjNOU7cNeApfkzV1jb5ydVQfcbJ9makbmsb&#10;d1qNP09bW+k/qjG6iLsefcemmYZOX9tVSdPkApsPK0ZtiIZYCQAAAIAy9cZpmsmy3utt6lpZlr1I&#10;9Z9mbOrWpvEX8rvOrDZGp5ler/crdqqNqDEWKXaaI6Vpcpnqv0ixU62k+ixSsiz9oZ3qRMb96b5Z&#10;xk61kuozzxw8ePCX7NQqzeNrxH2uL7fpJ9LlBvo4sdPAClAboiFWAgAAAKBMvVGaRWx6SdXPIjZ9&#10;Y0mS3E2Ns4hZhY3REDvdkVTfRYqdZiXVZ1Fjp1xJ9VnE9Hq9B9kpt6LGWtTYKVdSfeYVOyUpTXuP&#10;U33mkSzbuJOdVmNpmr5RjTWvHDx4cJV/hcNaUBuiIVYCAAAAoEy9QZpVTjjhhGvaaeQ2NjZ+TtXN&#10;KnYajaj+i5xV2hj1SZLkt+y0K6l+ixQ7zSFZll6o6hc5duqVVJ9FjftauchOeyRX+2E1xiLHTr2S&#10;6jPrpGnvd+x0hvjfl6v6LELsFEdq+rtOZxk7NSwxtSEaYiUAAAAAytQbpFnHn4f/3W2qbZbJn5AG&#10;VN9Fz6ptjPqkaXq4nbqk+ixS7DQLVN0yxE6/kuqzyEmS/PeZ1lL9liF2+pVUn1nGTkNS9YsW99r5&#10;IztdKUk2f1/1m0f8Bq2dFlaA2hANsRIAAAAAZerN0rrGnpI6Hf/xm9llFTdGfezUJVW/CHGfi3Ps&#10;FAtU7bLEHkIl1WfRY6cuqfpliT2ESqrPLJIkyQftFCTVZ5y4r7//tiGlLEt/qvq1iZvjn2y4Iap+&#10;zFyUZcmT/F+e39pKX+X/qJKokfG/k9VOBytEbYiGWAkAAACAMvWmaV1jT0kl1WdZwsboYsRObUia&#10;Jmer+mWJPYxKqs+iJ0mS4+z0C7a2ks+q+mWJPYxKqs+046at/avzqk/buGEO2x6tGXfN/Ioap2k2&#10;Nzd/wYYqULVtk6bpX9hwtVztJ8t9rQkrSG2IhlgJAAAAgLLym6bxkjw6SZJjdNt0438vaZZlb1Vt&#10;bWNPiZRlyWNVn3Hj3nS/yYaupPqNm1lujPZ6vQfakNLm5ubNVb9xYkN2xn2e/1XNM2nc0DP7b/9N&#10;/ntsmqZfVH3HjQ1bSfUZJ+6xnWlDVlL9xom7rvymDVmgaieJDVtpayv9F9Vv3NiwlVSfcWNDVkrT&#10;0X/syn0e/k6N3SY2VGuT/oOFDVOg6iaNu279qQ0vpeneG9lNrDC1IRpiJQAAAADK1Jus9kkebcNN&#10;5U1fVWxK/8Z56hujqn6cJEnvqzZkY2qctpnVxmivN3oeb9++fZ38ARUbbmLHH3/89dT4k6bXO7jX&#10;pqiUpukHVN9xYkM2psYYJzZcJdVnnNhwI6m+baM2RtO09wxVO05syMb8prAap21suEqqzzix4Sam&#10;xl6W2EMom9mvZMmy9HL/j5Y2L1ac2hANsRIAAAAAZerNVPsc2hj13BuxN+i6bpKmvefaVLll2Rht&#10;8pN8VdR4bTKrjVEbqhHVv21sqImocSdNlqXfsuFHUv3HiQ3XmhqrbWyoSqpP+4z+g0iB7t8uemM0&#10;OVfVto0N15oaq21sqEqqzzix4Samxl6WnHhi7672MAp6vd6vqfpZxE4BK0htiIZYCQAAAIAy9cap&#10;fYobo4GunSw2dMHy/MRoktpwrenxmoeN0WH+p6nUmJPGhm9MjTFObLjW1FhtY0NVUn3aZ/4bo6pu&#10;nNhwraVp8lU1XpvYUJVUn3Fiw01Mjb0sqdoYDVSfWcVOAStEbYiGWAkAAACAMvWGqX30xqjn2v93&#10;uL59sqx3lg05ZFk2RpOkN/L3I1ZR47UJG6OH9Hq9/1ZjTRobvjU11jix4VpTY7WNDVVJ9Wmf+W+M&#10;Zll6nqptGxuuNTVW29hQlVSfcWLDTUyNvSyxhzBSmqafU/2nn+SzdgpYAWpDNMRKAAAAAJTpN0tt&#10;U70x6u3bt++6ul+zJElyJRtKWp6fGM3/mvBf2ZCNqXHaho3RfEP07mqMyXPwVjbFWNzr++N63Pax&#10;IRtzfS4qjzFObLhKqk/7zH9j1L2GXqJqx4kN2Zg7n4+pcdrGhquk+owTG25iauxliT2E1rIseY4a&#10;bxoZ9YebsDzUhmiIlQAAAAAoU2+U2qd+YzTQfauTpsll1rXWLDZG/R8VUn3GjRvvV2zoSl39dJrP&#10;mm+MTuWPnaRp+u82/sTU+OMmSUZvILpzf6rqO25s2EqqT/vMf2PUU7Xjxl3jvmfDVsqyzeNV33Fj&#10;w1ZSfcaJDTcx91p9oxq/TWyoheXPcc+ePVewu7WyLHlW+fFNGhsaS05tiIZYCQAAAIAy9SapfZpt&#10;jE7LLDZGPdVnWbKuG6OqTxdJ0/Sjk8RObyDL0kvUPMsSexiVVJ/2WYyN0TRNTlH1yxJ7GJVUn3Fi&#10;w3VCjd82bpid26ONJ4zjvn7fZ4cmFp9fnN27d1/RSkZS/dvGhsKSUxuiIVYCAAAAoEy9SWqf9dgY&#10;dW9Wj1D9liHrtjGapskPVf2ixE6zQNUtS+whVFJ92mcxNkY9Vb8ssYdQSfUZJzZcZ9Qc46XZ79V0&#10;1/uj/f9a0GPkvzP6FCttbZw//ObO5Vy/KZ9lyd+4x/AWd/tsVTdO7LSw5NSGaIiVAAAAAChTb5La&#10;Zz02RgPVd9GzThujqm7RYqc6RNUuQ+z0K6k+7bM4G6Oe6rMMsdOvpPqMExuuU2qeecddW79tpzeS&#10;6r8IsdPDklMboiFWAgAAAKBMvUlqn/XaGPVU/0UOG6OLFTtVSdUveuzUK6k+7bNYG6NelqWnqr6L&#10;HDv1SqrPOLHhOtfr9R6k5pt3/O+EtlMcouoXJXaKWAFqQzTESgAAAACUqTdK7bN+G6NeliUnqXEW&#10;MWyMLlbsVGupfosaO+VKqk/7LN7GaKD6L2rslCupPuPEhpuaXq/3MjXvPLNv376b2OkVuOPXVfXz&#10;jp0eVoTaEA2xEgAAAABl6s1S+6znxmiQpun11HiLFDZGFyt2qo2M8/sIZx071UqqT/ss7sZooMZZ&#10;tNipVlJ9xokNNxPz/hqx02gkTef/E6+9Xu/OdjpYMSeffHIab4g+5CEPuZU1AQAAAFDUm6b2We+N&#10;0djm5ubN1djjxr+BdY/vb1Vbm7AxulixU23F/6VqNda4SdP0P/y4qq1t8hOsofq0z+JvjEZ2qjEn&#10;SP57LMXx1snProbqM05suJlzn7c/V+fTddxUE/2V+yDLkj9V43edLEu/bFMCAAAAADA7SZLcIk3T&#10;16k3qyFpmnzT1e2xLkAjxx133FW2ttInq9dUiP9pOvfa+l1Xfth2L8zD7t27j3DXgd9Tn6Nitv54&#10;165dR1o3dCTLNnvua+HH+jnXcV83H+n1er9iQ8yU/wdHdU5N4r/f7N+//6o2FAAAAAAAAAAAAAAA&#10;AAAAAAAAAAAAAAAAAAAAAAAAAAAAAAAAAAAAAAAAAAAAAAAAAAAAAAAAAAAAAAAAAAAAAAAAAAAA&#10;AAAAAAAAAAAAAAAAAAAAAAAAAAAAAAAAAAAAAAAAAAAAAAAAAAAAAAAAAAAAAAAAAAAAAAAAAAAA&#10;AAAAAAAAAAAAAAAAwKLaseP/B/vWim+8y3M5AAAAAElFTkSuQmCCUEsBAi0AFAAGAAgAAAAhALGC&#10;Z7YKAQAAEwIAABMAAAAAAAAAAAAAAAAAAAAAAFtDb250ZW50X1R5cGVzXS54bWxQSwECLQAUAAYA&#10;CAAAACEAOP0h/9YAAACUAQAACwAAAAAAAAAAAAAAAAA7AQAAX3JlbHMvLnJlbHNQSwECLQAUAAYA&#10;CAAAACEAZ7BsMGkDAADQCgAADgAAAAAAAAAAAAAAAAA6AgAAZHJzL2Uyb0RvYy54bWxQSwECLQAU&#10;AAYACAAAACEALmzwAMUAAAClAQAAGQAAAAAAAAAAAAAAAADPBQAAZHJzL19yZWxzL2Uyb0RvYy54&#10;bWwucmVsc1BLAQItABQABgAIAAAAIQCMZT3O4AAAAAoBAAAPAAAAAAAAAAAAAAAAAMsGAABkcnMv&#10;ZG93bnJldi54bWxQSwECLQAKAAAAAAAAACEAKUMc8MocAADKHAAAFAAAAAAAAAAAAAAAAADYBwAA&#10;ZHJzL21lZGlhL2ltYWdlMS5wbmdQSwECLQAKAAAAAAAAACEAePHDzKSoAACkqAAAFAAAAAAAAAAA&#10;AAAAAADUJAAAZHJzL21lZGlhL2ltYWdlMi5wbmdQSwUGAAAAAAcABwC+AQAAqs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style="position:absolute;top:317;width:14319;height:4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JGFPCAAAA2gAAAA8AAABkcnMvZG93bnJldi54bWxEj81qwzAQhO+BvoPYQm6J3BxCcCIbp7SQ&#10;9tL8FHpdrI1lYq2MpMbu21eBQI7DzHzDbMrRduJKPrSOFbzMMxDEtdMtNwq+T++zFYgQkTV2jknB&#10;HwUoi6fJBnPtBj7Q9RgbkSAcclRgYuxzKUNtyGKYu544eWfnLcYkfSO1xyHBbScXWbaUFltOCwZ7&#10;ejVUX46/VsFbGxqmMIyXD7P/+tzuqh9fDUpNn8dqDSLSGB/he3unFSzgdiXdAF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SRhTwgAAANoAAAAPAAAAAAAAAAAAAAAAAJ8C&#10;AABkcnMvZG93bnJldi54bWxQSwUGAAAAAAQABAD3AAAAjgMAAAAA&#10;">
                <v:imagedata r:id="rId3" o:title="" croptop="17752f" cropbottom="16838f" cropleft="4648f" cropright="4228f"/>
                <v:path arrowok="t"/>
              </v:shape>
              <v:shape id="Imagen 5" o:spid="_x0000_s1028" type="#_x0000_t75" style="position:absolute;left:15367;width:14865;height:47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LDprEAAAA2gAAAA8AAABkcnMvZG93bnJldi54bWxEj0FrwkAUhO8F/8PyBG91Y6VBomsIgqBC&#10;odqCeHvsPpNg9m3IbpP033cLhR6HmfmG2eSjbURPna8dK1jMExDE2pmaSwWfH/vnFQgfkA02jknB&#10;N3nIt5OnDWbGDXym/hJKESHsM1RQhdBmUnpdkUU/dy1x9O6usxii7EppOhwi3DbyJUlSabHmuFBh&#10;S7uK9OPyZRWkSf94v9riiLfD6m05XE+tPqdKzaZjsQYRaAz/4b/2wSh4hd8r8QbI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LDprEAAAA2gAAAA8AAAAAAAAAAAAAAAAA&#10;nwIAAGRycy9kb3ducmV2LnhtbFBLBQYAAAAABAAEAPcAAACQAwAAAAA=&#10;">
                <v:imagedata r:id="rId4" o:title="" croptop="14267f" cropbottom="13723f" cropleft="30902f"/>
                <v:path arrowok="t"/>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C3D78" w14:textId="77777777" w:rsidR="0039510C" w:rsidRDefault="008B3042">
    <w:pPr>
      <w:pStyle w:val="Encabezado"/>
    </w:pPr>
    <w:r>
      <w:rPr>
        <w:noProof/>
        <w:lang w:eastAsia="es-CO"/>
      </w:rPr>
      <w:pict w14:anchorId="0F81F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5" o:spid="_x0000_s2058" type="#_x0000_t75" style="position:absolute;margin-left:0;margin-top:0;width:441.7pt;height:466pt;z-index:-251657216;mso-position-horizontal:center;mso-position-horizontal-relative:margin;mso-position-vertical:center;mso-position-vertical-relative:margin" o:allowincell="f">
          <v:imagedata r:id="rId1" o:title="Flor"/>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85382"/>
    <w:multiLevelType w:val="hybridMultilevel"/>
    <w:tmpl w:val="CFBACA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BE90AF4"/>
    <w:multiLevelType w:val="hybridMultilevel"/>
    <w:tmpl w:val="08CCCA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D372655"/>
    <w:multiLevelType w:val="hybridMultilevel"/>
    <w:tmpl w:val="4C9A33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1CA352BE"/>
    <w:multiLevelType w:val="hybridMultilevel"/>
    <w:tmpl w:val="5BB0ED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E0854D8"/>
    <w:multiLevelType w:val="hybridMultilevel"/>
    <w:tmpl w:val="6F2C7D6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2317557D"/>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3AA6396"/>
    <w:multiLevelType w:val="hybridMultilevel"/>
    <w:tmpl w:val="350A316A"/>
    <w:lvl w:ilvl="0" w:tplc="A8901A6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45B7297"/>
    <w:multiLevelType w:val="hybridMultilevel"/>
    <w:tmpl w:val="16F281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671643C"/>
    <w:multiLevelType w:val="hybridMultilevel"/>
    <w:tmpl w:val="0D90CC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82A7CCB"/>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2E122D8B"/>
    <w:multiLevelType w:val="hybridMultilevel"/>
    <w:tmpl w:val="394CABB4"/>
    <w:lvl w:ilvl="0" w:tplc="B26ED638">
      <w:start w:val="1"/>
      <w:numFmt w:val="bullet"/>
      <w:lvlText w:val=""/>
      <w:lvlJc w:val="left"/>
      <w:pPr>
        <w:ind w:left="786" w:hanging="360"/>
      </w:pPr>
      <w:rPr>
        <w:rFonts w:ascii="Symbol" w:hAnsi="Symbol" w:hint="default"/>
        <w:sz w:val="18"/>
        <w:szCs w:val="18"/>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11">
    <w:nsid w:val="323A255A"/>
    <w:multiLevelType w:val="hybridMultilevel"/>
    <w:tmpl w:val="3A44AD72"/>
    <w:lvl w:ilvl="0" w:tplc="240A001B">
      <w:start w:val="1"/>
      <w:numFmt w:val="lowerRoman"/>
      <w:lvlText w:val="%1."/>
      <w:lvlJc w:val="righ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5BF2096"/>
    <w:multiLevelType w:val="hybridMultilevel"/>
    <w:tmpl w:val="881644CA"/>
    <w:lvl w:ilvl="0" w:tplc="9322EAA0">
      <w:start w:val="1"/>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3759016E"/>
    <w:multiLevelType w:val="hybridMultilevel"/>
    <w:tmpl w:val="8D0A361C"/>
    <w:lvl w:ilvl="0" w:tplc="240A000F">
      <w:start w:val="1"/>
      <w:numFmt w:val="decimal"/>
      <w:lvlText w:val="%1."/>
      <w:lvlJc w:val="left"/>
      <w:pPr>
        <w:ind w:left="360" w:hanging="360"/>
      </w:pPr>
    </w:lvl>
    <w:lvl w:ilvl="1" w:tplc="240A0019">
      <w:start w:val="1"/>
      <w:numFmt w:val="decimal"/>
      <w:lvlText w:val="%2."/>
      <w:lvlJc w:val="left"/>
      <w:pPr>
        <w:tabs>
          <w:tab w:val="num" w:pos="1440"/>
        </w:tabs>
        <w:ind w:left="1440" w:hanging="360"/>
      </w:pPr>
    </w:lvl>
    <w:lvl w:ilvl="2" w:tplc="240A001B">
      <w:start w:val="1"/>
      <w:numFmt w:val="decimal"/>
      <w:lvlText w:val="%3."/>
      <w:lvlJc w:val="left"/>
      <w:pPr>
        <w:tabs>
          <w:tab w:val="num" w:pos="2160"/>
        </w:tabs>
        <w:ind w:left="2160" w:hanging="360"/>
      </w:pPr>
    </w:lvl>
    <w:lvl w:ilvl="3" w:tplc="240A000F">
      <w:start w:val="1"/>
      <w:numFmt w:val="decimal"/>
      <w:lvlText w:val="%4."/>
      <w:lvlJc w:val="left"/>
      <w:pPr>
        <w:tabs>
          <w:tab w:val="num" w:pos="2880"/>
        </w:tabs>
        <w:ind w:left="2880" w:hanging="360"/>
      </w:pPr>
    </w:lvl>
    <w:lvl w:ilvl="4" w:tplc="240A0019">
      <w:start w:val="1"/>
      <w:numFmt w:val="decimal"/>
      <w:lvlText w:val="%5."/>
      <w:lvlJc w:val="left"/>
      <w:pPr>
        <w:tabs>
          <w:tab w:val="num" w:pos="3600"/>
        </w:tabs>
        <w:ind w:left="3600" w:hanging="360"/>
      </w:pPr>
    </w:lvl>
    <w:lvl w:ilvl="5" w:tplc="240A001B">
      <w:start w:val="1"/>
      <w:numFmt w:val="decimal"/>
      <w:lvlText w:val="%6."/>
      <w:lvlJc w:val="left"/>
      <w:pPr>
        <w:tabs>
          <w:tab w:val="num" w:pos="4320"/>
        </w:tabs>
        <w:ind w:left="4320" w:hanging="360"/>
      </w:pPr>
    </w:lvl>
    <w:lvl w:ilvl="6" w:tplc="240A000F">
      <w:start w:val="1"/>
      <w:numFmt w:val="decimal"/>
      <w:lvlText w:val="%7."/>
      <w:lvlJc w:val="left"/>
      <w:pPr>
        <w:tabs>
          <w:tab w:val="num" w:pos="5040"/>
        </w:tabs>
        <w:ind w:left="5040" w:hanging="360"/>
      </w:pPr>
    </w:lvl>
    <w:lvl w:ilvl="7" w:tplc="240A0019">
      <w:start w:val="1"/>
      <w:numFmt w:val="decimal"/>
      <w:lvlText w:val="%8."/>
      <w:lvlJc w:val="left"/>
      <w:pPr>
        <w:tabs>
          <w:tab w:val="num" w:pos="5760"/>
        </w:tabs>
        <w:ind w:left="5760" w:hanging="360"/>
      </w:pPr>
    </w:lvl>
    <w:lvl w:ilvl="8" w:tplc="240A001B">
      <w:start w:val="1"/>
      <w:numFmt w:val="decimal"/>
      <w:lvlText w:val="%9."/>
      <w:lvlJc w:val="left"/>
      <w:pPr>
        <w:tabs>
          <w:tab w:val="num" w:pos="6480"/>
        </w:tabs>
        <w:ind w:left="6480" w:hanging="360"/>
      </w:pPr>
    </w:lvl>
  </w:abstractNum>
  <w:abstractNum w:abstractNumId="14">
    <w:nsid w:val="37E87E31"/>
    <w:multiLevelType w:val="hybridMultilevel"/>
    <w:tmpl w:val="CD6A1AC0"/>
    <w:lvl w:ilvl="0" w:tplc="E2E88A1A">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8764F37"/>
    <w:multiLevelType w:val="hybridMultilevel"/>
    <w:tmpl w:val="5A1A19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394B29F7"/>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39DA13FA"/>
    <w:multiLevelType w:val="hybridMultilevel"/>
    <w:tmpl w:val="2A2E89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0222A2E"/>
    <w:multiLevelType w:val="hybridMultilevel"/>
    <w:tmpl w:val="A71EC42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47E73658"/>
    <w:multiLevelType w:val="hybridMultilevel"/>
    <w:tmpl w:val="F0323AF6"/>
    <w:lvl w:ilvl="0" w:tplc="0F9A0B82">
      <w:start w:val="4"/>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4ACD660E"/>
    <w:multiLevelType w:val="hybridMultilevel"/>
    <w:tmpl w:val="CD8ABA44"/>
    <w:lvl w:ilvl="0" w:tplc="6A0A9A90">
      <w:start w:val="1"/>
      <w:numFmt w:val="upperLetter"/>
      <w:lvlText w:val="%1."/>
      <w:lvlJc w:val="left"/>
      <w:pPr>
        <w:ind w:left="720" w:hanging="360"/>
      </w:pPr>
      <w:rPr>
        <w:rFonts w:hint="default"/>
        <w:b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51F4416F"/>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5D276452"/>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5F697D97"/>
    <w:multiLevelType w:val="hybridMultilevel"/>
    <w:tmpl w:val="5BB0ED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620367EB"/>
    <w:multiLevelType w:val="hybridMultilevel"/>
    <w:tmpl w:val="C4CA0BB8"/>
    <w:lvl w:ilvl="0" w:tplc="240A000F">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5">
    <w:nsid w:val="6217522E"/>
    <w:multiLevelType w:val="hybridMultilevel"/>
    <w:tmpl w:val="A394F6A0"/>
    <w:lvl w:ilvl="0" w:tplc="0D302F40">
      <w:start w:val="1"/>
      <w:numFmt w:val="decimal"/>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629E0808"/>
    <w:multiLevelType w:val="hybridMultilevel"/>
    <w:tmpl w:val="EB744B12"/>
    <w:lvl w:ilvl="0" w:tplc="58CE667A">
      <w:start w:val="11"/>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6B5715B"/>
    <w:multiLevelType w:val="multilevel"/>
    <w:tmpl w:val="08E46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DEA72F8"/>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75290005"/>
    <w:multiLevelType w:val="multilevel"/>
    <w:tmpl w:val="E1CE2F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98234BD"/>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9"/>
  </w:num>
  <w:num w:numId="2">
    <w:abstractNumId w:val="6"/>
  </w:num>
  <w:num w:numId="3">
    <w:abstractNumId w:val="17"/>
  </w:num>
  <w:num w:numId="4">
    <w:abstractNumId w:val="27"/>
  </w:num>
  <w:num w:numId="5">
    <w:abstractNumId w:val="29"/>
  </w:num>
  <w:num w:numId="6">
    <w:abstractNumId w:val="20"/>
  </w:num>
  <w:num w:numId="7">
    <w:abstractNumId w:val="15"/>
  </w:num>
  <w:num w:numId="8">
    <w:abstractNumId w:val="10"/>
  </w:num>
  <w:num w:numId="9">
    <w:abstractNumId w:val="1"/>
  </w:num>
  <w:num w:numId="10">
    <w:abstractNumId w:val="16"/>
  </w:num>
  <w:num w:numId="11">
    <w:abstractNumId w:val="28"/>
  </w:num>
  <w:num w:numId="12">
    <w:abstractNumId w:val="22"/>
  </w:num>
  <w:num w:numId="13">
    <w:abstractNumId w:val="9"/>
  </w:num>
  <w:num w:numId="14">
    <w:abstractNumId w:val="5"/>
  </w:num>
  <w:num w:numId="15">
    <w:abstractNumId w:val="21"/>
  </w:num>
  <w:num w:numId="16">
    <w:abstractNumId w:val="30"/>
  </w:num>
  <w:num w:numId="17">
    <w:abstractNumId w:val="7"/>
  </w:num>
  <w:num w:numId="18">
    <w:abstractNumId w:val="24"/>
  </w:num>
  <w:num w:numId="19">
    <w:abstractNumId w:val="11"/>
  </w:num>
  <w:num w:numId="20">
    <w:abstractNumId w:val="25"/>
  </w:num>
  <w:num w:numId="21">
    <w:abstractNumId w:val="13"/>
  </w:num>
  <w:num w:numId="22">
    <w:abstractNumId w:val="26"/>
  </w:num>
  <w:num w:numId="23">
    <w:abstractNumId w:val="3"/>
  </w:num>
  <w:num w:numId="24">
    <w:abstractNumId w:val="2"/>
  </w:num>
  <w:num w:numId="25">
    <w:abstractNumId w:val="23"/>
  </w:num>
  <w:num w:numId="26">
    <w:abstractNumId w:val="12"/>
  </w:num>
  <w:num w:numId="27">
    <w:abstractNumId w:val="0"/>
  </w:num>
  <w:num w:numId="28">
    <w:abstractNumId w:val="8"/>
  </w:num>
  <w:num w:numId="29">
    <w:abstractNumId w:val="4"/>
  </w:num>
  <w:num w:numId="30">
    <w:abstractNumId w:val="18"/>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s-CO"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n-US" w:vendorID="64" w:dllVersion="6" w:nlCheck="1" w:checkStyle="1"/>
  <w:activeWritingStyle w:appName="MSWord" w:lang="es-CO" w:vendorID="64" w:dllVersion="0" w:nlCheck="1" w:checkStyle="0"/>
  <w:activeWritingStyle w:appName="MSWord" w:lang="es-ES" w:vendorID="64" w:dllVersion="0" w:nlCheck="1" w:checkStyle="0"/>
  <w:activeWritingStyle w:appName="MSWord" w:lang="es-MX"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es-MX" w:vendorID="64" w:dllVersion="4096" w:nlCheck="1" w:checkStyle="0"/>
  <w:activeWritingStyle w:appName="MSWord" w:lang="es-US" w:vendorID="64" w:dllVersion="4096" w:nlCheck="1" w:checkStyle="0"/>
  <w:activeWritingStyle w:appName="MSWord" w:lang="es-CO" w:vendorID="64" w:dllVersion="131078" w:nlCheck="1" w:checkStyle="1"/>
  <w:activeWritingStyle w:appName="MSWord" w:lang="es-ES" w:vendorID="64" w:dllVersion="131078" w:nlCheck="1" w:checkStyle="1"/>
  <w:activeWritingStyle w:appName="MSWord" w:lang="es-MX" w:vendorID="64" w:dllVersion="131078" w:nlCheck="1" w:checkStyle="1"/>
  <w:proofState w:spelling="clean" w:grammar="clean"/>
  <w:defaultTabStop w:val="708"/>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2969"/>
    <w:rsid w:val="00000CEB"/>
    <w:rsid w:val="00007604"/>
    <w:rsid w:val="00007A00"/>
    <w:rsid w:val="00012D60"/>
    <w:rsid w:val="0002427B"/>
    <w:rsid w:val="00053A97"/>
    <w:rsid w:val="00055FF1"/>
    <w:rsid w:val="000812EB"/>
    <w:rsid w:val="00084350"/>
    <w:rsid w:val="0008546E"/>
    <w:rsid w:val="000864A3"/>
    <w:rsid w:val="00086AD7"/>
    <w:rsid w:val="00095E6F"/>
    <w:rsid w:val="000A2B6A"/>
    <w:rsid w:val="000A53B4"/>
    <w:rsid w:val="000B25DD"/>
    <w:rsid w:val="000C28E3"/>
    <w:rsid w:val="000D5892"/>
    <w:rsid w:val="000D7AB6"/>
    <w:rsid w:val="000E364F"/>
    <w:rsid w:val="000E4665"/>
    <w:rsid w:val="000E6ED2"/>
    <w:rsid w:val="000E749E"/>
    <w:rsid w:val="000F70A3"/>
    <w:rsid w:val="001014E1"/>
    <w:rsid w:val="00103444"/>
    <w:rsid w:val="00112A27"/>
    <w:rsid w:val="001144E0"/>
    <w:rsid w:val="0011535C"/>
    <w:rsid w:val="00125F4F"/>
    <w:rsid w:val="00130842"/>
    <w:rsid w:val="00135C2B"/>
    <w:rsid w:val="0016290A"/>
    <w:rsid w:val="001674C4"/>
    <w:rsid w:val="00172321"/>
    <w:rsid w:val="00175D7E"/>
    <w:rsid w:val="00185729"/>
    <w:rsid w:val="00187456"/>
    <w:rsid w:val="00193B6F"/>
    <w:rsid w:val="001A7146"/>
    <w:rsid w:val="001B309D"/>
    <w:rsid w:val="001B40F7"/>
    <w:rsid w:val="001C5394"/>
    <w:rsid w:val="001C753D"/>
    <w:rsid w:val="001E57FF"/>
    <w:rsid w:val="001E7D36"/>
    <w:rsid w:val="001F40F5"/>
    <w:rsid w:val="002139A1"/>
    <w:rsid w:val="00213E80"/>
    <w:rsid w:val="00216EC4"/>
    <w:rsid w:val="00221667"/>
    <w:rsid w:val="0022363A"/>
    <w:rsid w:val="00227C8C"/>
    <w:rsid w:val="002315C5"/>
    <w:rsid w:val="00232643"/>
    <w:rsid w:val="0024619E"/>
    <w:rsid w:val="00257774"/>
    <w:rsid w:val="002618EB"/>
    <w:rsid w:val="0027688F"/>
    <w:rsid w:val="00277148"/>
    <w:rsid w:val="002906A0"/>
    <w:rsid w:val="00297DE0"/>
    <w:rsid w:val="002A024B"/>
    <w:rsid w:val="002A2047"/>
    <w:rsid w:val="002A2192"/>
    <w:rsid w:val="002A2E36"/>
    <w:rsid w:val="002B3744"/>
    <w:rsid w:val="002F199B"/>
    <w:rsid w:val="002F2869"/>
    <w:rsid w:val="002F3820"/>
    <w:rsid w:val="0030013D"/>
    <w:rsid w:val="00304D2C"/>
    <w:rsid w:val="00307063"/>
    <w:rsid w:val="00345A82"/>
    <w:rsid w:val="00346B10"/>
    <w:rsid w:val="00362312"/>
    <w:rsid w:val="00365405"/>
    <w:rsid w:val="00373199"/>
    <w:rsid w:val="003775A5"/>
    <w:rsid w:val="003804F2"/>
    <w:rsid w:val="0039175F"/>
    <w:rsid w:val="0039510C"/>
    <w:rsid w:val="00397C92"/>
    <w:rsid w:val="003A308B"/>
    <w:rsid w:val="003C03D1"/>
    <w:rsid w:val="003C1551"/>
    <w:rsid w:val="003C3611"/>
    <w:rsid w:val="003C39BD"/>
    <w:rsid w:val="003C451C"/>
    <w:rsid w:val="003C5681"/>
    <w:rsid w:val="003D024E"/>
    <w:rsid w:val="003D301A"/>
    <w:rsid w:val="003E1DED"/>
    <w:rsid w:val="003E7CBD"/>
    <w:rsid w:val="003F2D72"/>
    <w:rsid w:val="004153E3"/>
    <w:rsid w:val="004157A4"/>
    <w:rsid w:val="00422D26"/>
    <w:rsid w:val="00426B5B"/>
    <w:rsid w:val="00431B88"/>
    <w:rsid w:val="00434D9E"/>
    <w:rsid w:val="00437437"/>
    <w:rsid w:val="00443ACB"/>
    <w:rsid w:val="00445D48"/>
    <w:rsid w:val="00446973"/>
    <w:rsid w:val="00450941"/>
    <w:rsid w:val="004533D4"/>
    <w:rsid w:val="004621D7"/>
    <w:rsid w:val="00467761"/>
    <w:rsid w:val="00476003"/>
    <w:rsid w:val="004765F5"/>
    <w:rsid w:val="0047766E"/>
    <w:rsid w:val="004808FA"/>
    <w:rsid w:val="0048301B"/>
    <w:rsid w:val="00485119"/>
    <w:rsid w:val="00490DA0"/>
    <w:rsid w:val="004A01F6"/>
    <w:rsid w:val="004B67E7"/>
    <w:rsid w:val="004B7A3D"/>
    <w:rsid w:val="004C0C46"/>
    <w:rsid w:val="004C411A"/>
    <w:rsid w:val="004D0486"/>
    <w:rsid w:val="004D26B2"/>
    <w:rsid w:val="004E0619"/>
    <w:rsid w:val="004F1DFB"/>
    <w:rsid w:val="004F4F98"/>
    <w:rsid w:val="004F7AAD"/>
    <w:rsid w:val="00501CD3"/>
    <w:rsid w:val="00503204"/>
    <w:rsid w:val="0051719B"/>
    <w:rsid w:val="005351A1"/>
    <w:rsid w:val="005442BD"/>
    <w:rsid w:val="005454FA"/>
    <w:rsid w:val="005573E7"/>
    <w:rsid w:val="005778F2"/>
    <w:rsid w:val="00583336"/>
    <w:rsid w:val="0058637C"/>
    <w:rsid w:val="005911F7"/>
    <w:rsid w:val="00595C41"/>
    <w:rsid w:val="005A505B"/>
    <w:rsid w:val="005A7EB2"/>
    <w:rsid w:val="005B2234"/>
    <w:rsid w:val="005B660A"/>
    <w:rsid w:val="005D6F72"/>
    <w:rsid w:val="005E2969"/>
    <w:rsid w:val="005E2E40"/>
    <w:rsid w:val="005F4318"/>
    <w:rsid w:val="00602414"/>
    <w:rsid w:val="006227AF"/>
    <w:rsid w:val="0066604A"/>
    <w:rsid w:val="00680A63"/>
    <w:rsid w:val="00681614"/>
    <w:rsid w:val="00690103"/>
    <w:rsid w:val="00692066"/>
    <w:rsid w:val="006A1F2A"/>
    <w:rsid w:val="006B6B1D"/>
    <w:rsid w:val="006B7AFE"/>
    <w:rsid w:val="006C00AB"/>
    <w:rsid w:val="006C6DC3"/>
    <w:rsid w:val="006D4DF3"/>
    <w:rsid w:val="006D671B"/>
    <w:rsid w:val="006E4F32"/>
    <w:rsid w:val="006E7876"/>
    <w:rsid w:val="006F5C9D"/>
    <w:rsid w:val="006F6428"/>
    <w:rsid w:val="00706DCF"/>
    <w:rsid w:val="0070774E"/>
    <w:rsid w:val="0071321C"/>
    <w:rsid w:val="007139EC"/>
    <w:rsid w:val="00716D89"/>
    <w:rsid w:val="00720970"/>
    <w:rsid w:val="00725897"/>
    <w:rsid w:val="007361BA"/>
    <w:rsid w:val="007379E9"/>
    <w:rsid w:val="007517DB"/>
    <w:rsid w:val="00764442"/>
    <w:rsid w:val="00764618"/>
    <w:rsid w:val="00765F6B"/>
    <w:rsid w:val="0077181B"/>
    <w:rsid w:val="007750C1"/>
    <w:rsid w:val="00785718"/>
    <w:rsid w:val="00786759"/>
    <w:rsid w:val="00793ED2"/>
    <w:rsid w:val="007A2F06"/>
    <w:rsid w:val="007A3F81"/>
    <w:rsid w:val="007B1EB7"/>
    <w:rsid w:val="007B2A8C"/>
    <w:rsid w:val="007B68D4"/>
    <w:rsid w:val="007C5816"/>
    <w:rsid w:val="007D2446"/>
    <w:rsid w:val="007D3343"/>
    <w:rsid w:val="007D3D21"/>
    <w:rsid w:val="007D3E73"/>
    <w:rsid w:val="007D607A"/>
    <w:rsid w:val="007E69B6"/>
    <w:rsid w:val="007E7E00"/>
    <w:rsid w:val="007F769C"/>
    <w:rsid w:val="008007EF"/>
    <w:rsid w:val="00802A53"/>
    <w:rsid w:val="00812A04"/>
    <w:rsid w:val="00820AC4"/>
    <w:rsid w:val="00832F04"/>
    <w:rsid w:val="008369BF"/>
    <w:rsid w:val="008564CD"/>
    <w:rsid w:val="008701DF"/>
    <w:rsid w:val="00872D7A"/>
    <w:rsid w:val="00875694"/>
    <w:rsid w:val="00882132"/>
    <w:rsid w:val="008874D8"/>
    <w:rsid w:val="008949E3"/>
    <w:rsid w:val="008A0211"/>
    <w:rsid w:val="008A0F5E"/>
    <w:rsid w:val="008A4416"/>
    <w:rsid w:val="008B159A"/>
    <w:rsid w:val="008B1BD4"/>
    <w:rsid w:val="008B3042"/>
    <w:rsid w:val="008B6221"/>
    <w:rsid w:val="008C0F56"/>
    <w:rsid w:val="008C3996"/>
    <w:rsid w:val="008C7CCF"/>
    <w:rsid w:val="008D18E0"/>
    <w:rsid w:val="008D328A"/>
    <w:rsid w:val="008D7DB9"/>
    <w:rsid w:val="008E3456"/>
    <w:rsid w:val="008F2037"/>
    <w:rsid w:val="008F638A"/>
    <w:rsid w:val="00900355"/>
    <w:rsid w:val="00903373"/>
    <w:rsid w:val="00915044"/>
    <w:rsid w:val="0091649D"/>
    <w:rsid w:val="00920BBD"/>
    <w:rsid w:val="009245B6"/>
    <w:rsid w:val="009273CD"/>
    <w:rsid w:val="00931DDC"/>
    <w:rsid w:val="009349C2"/>
    <w:rsid w:val="00935A5D"/>
    <w:rsid w:val="0095211B"/>
    <w:rsid w:val="0095250C"/>
    <w:rsid w:val="009542E1"/>
    <w:rsid w:val="0095551A"/>
    <w:rsid w:val="009611D7"/>
    <w:rsid w:val="0098263C"/>
    <w:rsid w:val="009838EE"/>
    <w:rsid w:val="00985D1B"/>
    <w:rsid w:val="00991406"/>
    <w:rsid w:val="00992EA2"/>
    <w:rsid w:val="009970C3"/>
    <w:rsid w:val="009A0125"/>
    <w:rsid w:val="009A55A8"/>
    <w:rsid w:val="009B37FD"/>
    <w:rsid w:val="009B4CF4"/>
    <w:rsid w:val="009B5EBF"/>
    <w:rsid w:val="009D0F4F"/>
    <w:rsid w:val="009E5E81"/>
    <w:rsid w:val="009F43BB"/>
    <w:rsid w:val="009F48B4"/>
    <w:rsid w:val="00A00223"/>
    <w:rsid w:val="00A00868"/>
    <w:rsid w:val="00A22E12"/>
    <w:rsid w:val="00A2548C"/>
    <w:rsid w:val="00A306C9"/>
    <w:rsid w:val="00A34EC3"/>
    <w:rsid w:val="00A634BD"/>
    <w:rsid w:val="00A66898"/>
    <w:rsid w:val="00A66E40"/>
    <w:rsid w:val="00A76731"/>
    <w:rsid w:val="00A81847"/>
    <w:rsid w:val="00A87EB6"/>
    <w:rsid w:val="00AA7499"/>
    <w:rsid w:val="00AB57A3"/>
    <w:rsid w:val="00AC5497"/>
    <w:rsid w:val="00AE1F31"/>
    <w:rsid w:val="00AE2C34"/>
    <w:rsid w:val="00AF3CD9"/>
    <w:rsid w:val="00B04C71"/>
    <w:rsid w:val="00B3170D"/>
    <w:rsid w:val="00B473EA"/>
    <w:rsid w:val="00B47A61"/>
    <w:rsid w:val="00B52C52"/>
    <w:rsid w:val="00B53E9E"/>
    <w:rsid w:val="00B56080"/>
    <w:rsid w:val="00B57CD7"/>
    <w:rsid w:val="00B7168E"/>
    <w:rsid w:val="00B77A02"/>
    <w:rsid w:val="00B83D3C"/>
    <w:rsid w:val="00B93D67"/>
    <w:rsid w:val="00B952FF"/>
    <w:rsid w:val="00B9560A"/>
    <w:rsid w:val="00B97F41"/>
    <w:rsid w:val="00BA4702"/>
    <w:rsid w:val="00BB3424"/>
    <w:rsid w:val="00BC6142"/>
    <w:rsid w:val="00BC7905"/>
    <w:rsid w:val="00BD27F9"/>
    <w:rsid w:val="00BD32B9"/>
    <w:rsid w:val="00BD53F6"/>
    <w:rsid w:val="00BD5F0B"/>
    <w:rsid w:val="00BD654E"/>
    <w:rsid w:val="00BE63B7"/>
    <w:rsid w:val="00BF3771"/>
    <w:rsid w:val="00BF4A8D"/>
    <w:rsid w:val="00BF6CC4"/>
    <w:rsid w:val="00BF7D26"/>
    <w:rsid w:val="00C02393"/>
    <w:rsid w:val="00C0451D"/>
    <w:rsid w:val="00C07F25"/>
    <w:rsid w:val="00C10179"/>
    <w:rsid w:val="00C15421"/>
    <w:rsid w:val="00C162DA"/>
    <w:rsid w:val="00C20D3D"/>
    <w:rsid w:val="00C242E5"/>
    <w:rsid w:val="00C26D31"/>
    <w:rsid w:val="00C5500F"/>
    <w:rsid w:val="00C63CDC"/>
    <w:rsid w:val="00C71197"/>
    <w:rsid w:val="00C7180E"/>
    <w:rsid w:val="00C724CF"/>
    <w:rsid w:val="00C75126"/>
    <w:rsid w:val="00C77F04"/>
    <w:rsid w:val="00C85B8C"/>
    <w:rsid w:val="00C85D9C"/>
    <w:rsid w:val="00C86F91"/>
    <w:rsid w:val="00C97439"/>
    <w:rsid w:val="00CA041C"/>
    <w:rsid w:val="00CA4F37"/>
    <w:rsid w:val="00CA67F0"/>
    <w:rsid w:val="00CB23ED"/>
    <w:rsid w:val="00CB26BF"/>
    <w:rsid w:val="00CB518C"/>
    <w:rsid w:val="00CC5186"/>
    <w:rsid w:val="00CC61F7"/>
    <w:rsid w:val="00D024D1"/>
    <w:rsid w:val="00D127A4"/>
    <w:rsid w:val="00D12FED"/>
    <w:rsid w:val="00D174CA"/>
    <w:rsid w:val="00D23AE6"/>
    <w:rsid w:val="00D304F6"/>
    <w:rsid w:val="00D32515"/>
    <w:rsid w:val="00D402DB"/>
    <w:rsid w:val="00D41F83"/>
    <w:rsid w:val="00D42E3A"/>
    <w:rsid w:val="00D473FA"/>
    <w:rsid w:val="00D51E0C"/>
    <w:rsid w:val="00D56F4B"/>
    <w:rsid w:val="00D605C3"/>
    <w:rsid w:val="00D633CB"/>
    <w:rsid w:val="00D6401D"/>
    <w:rsid w:val="00D709F4"/>
    <w:rsid w:val="00D761D9"/>
    <w:rsid w:val="00D85860"/>
    <w:rsid w:val="00D9505E"/>
    <w:rsid w:val="00D96874"/>
    <w:rsid w:val="00DA217A"/>
    <w:rsid w:val="00DA3344"/>
    <w:rsid w:val="00DA5C9E"/>
    <w:rsid w:val="00DA67BD"/>
    <w:rsid w:val="00DA6931"/>
    <w:rsid w:val="00DB65D9"/>
    <w:rsid w:val="00DB6A59"/>
    <w:rsid w:val="00DC0E0B"/>
    <w:rsid w:val="00DC3131"/>
    <w:rsid w:val="00DD4160"/>
    <w:rsid w:val="00DE460F"/>
    <w:rsid w:val="00DE77EB"/>
    <w:rsid w:val="00DF5A3C"/>
    <w:rsid w:val="00DF6F7E"/>
    <w:rsid w:val="00DF79DD"/>
    <w:rsid w:val="00E024B7"/>
    <w:rsid w:val="00E04B8B"/>
    <w:rsid w:val="00E12185"/>
    <w:rsid w:val="00E13ECD"/>
    <w:rsid w:val="00E1579A"/>
    <w:rsid w:val="00E178AD"/>
    <w:rsid w:val="00E25C7B"/>
    <w:rsid w:val="00E26F77"/>
    <w:rsid w:val="00E37186"/>
    <w:rsid w:val="00E47F15"/>
    <w:rsid w:val="00E55FEA"/>
    <w:rsid w:val="00E57C61"/>
    <w:rsid w:val="00E61BB3"/>
    <w:rsid w:val="00E64386"/>
    <w:rsid w:val="00E651B4"/>
    <w:rsid w:val="00E71DF4"/>
    <w:rsid w:val="00E73CF3"/>
    <w:rsid w:val="00E76DA4"/>
    <w:rsid w:val="00E81B00"/>
    <w:rsid w:val="00E83B35"/>
    <w:rsid w:val="00E86F98"/>
    <w:rsid w:val="00E872BF"/>
    <w:rsid w:val="00E903D1"/>
    <w:rsid w:val="00E935DC"/>
    <w:rsid w:val="00E96EB2"/>
    <w:rsid w:val="00E971D7"/>
    <w:rsid w:val="00EA1F96"/>
    <w:rsid w:val="00EA32BE"/>
    <w:rsid w:val="00EA5FCC"/>
    <w:rsid w:val="00EB23D3"/>
    <w:rsid w:val="00ED377F"/>
    <w:rsid w:val="00ED5029"/>
    <w:rsid w:val="00ED6987"/>
    <w:rsid w:val="00EE237E"/>
    <w:rsid w:val="00EE352B"/>
    <w:rsid w:val="00EF6EEA"/>
    <w:rsid w:val="00F02982"/>
    <w:rsid w:val="00F05137"/>
    <w:rsid w:val="00F16302"/>
    <w:rsid w:val="00F24922"/>
    <w:rsid w:val="00F26E94"/>
    <w:rsid w:val="00F40DBD"/>
    <w:rsid w:val="00F41C5C"/>
    <w:rsid w:val="00F41CA3"/>
    <w:rsid w:val="00F441C1"/>
    <w:rsid w:val="00F46120"/>
    <w:rsid w:val="00F76616"/>
    <w:rsid w:val="00F850E9"/>
    <w:rsid w:val="00F90946"/>
    <w:rsid w:val="00F93D5E"/>
    <w:rsid w:val="00F94545"/>
    <w:rsid w:val="00FA1EE4"/>
    <w:rsid w:val="00FA4C19"/>
    <w:rsid w:val="00FA7CA8"/>
    <w:rsid w:val="00FB1DD4"/>
    <w:rsid w:val="00FB7643"/>
    <w:rsid w:val="00FC03AD"/>
    <w:rsid w:val="00FC1214"/>
    <w:rsid w:val="00FE1151"/>
    <w:rsid w:val="00FE4133"/>
    <w:rsid w:val="00FE4F75"/>
    <w:rsid w:val="00FF59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96406A8"/>
  <w15:chartTrackingRefBased/>
  <w15:docId w15:val="{395C7C73-116D-4493-AA3D-D3A38DC58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28E3"/>
    <w:pPr>
      <w:spacing w:after="200" w:line="276" w:lineRule="auto"/>
    </w:pPr>
    <w:rPr>
      <w:rFonts w:ascii="Calibri" w:eastAsia="Times New Roman" w:hAnsi="Calibri" w:cs="Times New Roman"/>
      <w:lang w:eastAsia="es-CO"/>
    </w:rPr>
  </w:style>
  <w:style w:type="paragraph" w:styleId="Ttulo1">
    <w:name w:val="heading 1"/>
    <w:basedOn w:val="Normal"/>
    <w:link w:val="Ttulo1Car"/>
    <w:uiPriority w:val="1"/>
    <w:qFormat/>
    <w:rsid w:val="005B660A"/>
    <w:pPr>
      <w:widowControl w:val="0"/>
      <w:autoSpaceDE w:val="0"/>
      <w:autoSpaceDN w:val="0"/>
      <w:spacing w:after="0" w:line="240" w:lineRule="auto"/>
      <w:ind w:left="102"/>
      <w:jc w:val="both"/>
      <w:outlineLvl w:val="0"/>
    </w:pPr>
    <w:rPr>
      <w:rFonts w:ascii="Arial" w:eastAsia="Arial" w:hAnsi="Arial" w:cs="Arial"/>
      <w:b/>
      <w:bCs/>
      <w:sz w:val="24"/>
      <w:szCs w:val="24"/>
      <w:lang w:val="es-ES" w:eastAsia="en-US"/>
    </w:rPr>
  </w:style>
  <w:style w:type="paragraph" w:styleId="Ttulo2">
    <w:name w:val="heading 2"/>
    <w:basedOn w:val="Normal"/>
    <w:next w:val="Normal"/>
    <w:link w:val="Ttulo2Car"/>
    <w:uiPriority w:val="9"/>
    <w:semiHidden/>
    <w:unhideWhenUsed/>
    <w:qFormat/>
    <w:rsid w:val="00A0022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4">
    <w:name w:val="heading 4"/>
    <w:basedOn w:val="Normal"/>
    <w:next w:val="Normal"/>
    <w:link w:val="Ttulo4Car"/>
    <w:uiPriority w:val="9"/>
    <w:semiHidden/>
    <w:unhideWhenUsed/>
    <w:qFormat/>
    <w:rsid w:val="008E345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2969"/>
    <w:pPr>
      <w:tabs>
        <w:tab w:val="center" w:pos="4419"/>
        <w:tab w:val="right" w:pos="8838"/>
      </w:tabs>
      <w:spacing w:after="0" w:line="240" w:lineRule="auto"/>
    </w:pPr>
    <w:rPr>
      <w:rFonts w:asciiTheme="minorHAnsi" w:eastAsiaTheme="minorHAnsi" w:hAnsiTheme="minorHAnsi" w:cstheme="minorBidi"/>
      <w:lang w:eastAsia="en-US"/>
    </w:rPr>
  </w:style>
  <w:style w:type="character" w:customStyle="1" w:styleId="EncabezadoCar">
    <w:name w:val="Encabezado Car"/>
    <w:basedOn w:val="Fuentedeprrafopredeter"/>
    <w:link w:val="Encabezado"/>
    <w:uiPriority w:val="99"/>
    <w:rsid w:val="005E2969"/>
  </w:style>
  <w:style w:type="paragraph" w:styleId="Piedepgina">
    <w:name w:val="footer"/>
    <w:basedOn w:val="Normal"/>
    <w:link w:val="PiedepginaCar"/>
    <w:uiPriority w:val="99"/>
    <w:unhideWhenUsed/>
    <w:rsid w:val="005E2969"/>
    <w:pPr>
      <w:tabs>
        <w:tab w:val="center" w:pos="4419"/>
        <w:tab w:val="right" w:pos="8838"/>
      </w:tabs>
      <w:spacing w:after="0" w:line="240" w:lineRule="auto"/>
    </w:pPr>
    <w:rPr>
      <w:rFonts w:asciiTheme="minorHAnsi" w:eastAsiaTheme="minorHAnsi" w:hAnsiTheme="minorHAnsi" w:cstheme="minorBidi"/>
      <w:lang w:eastAsia="en-US"/>
    </w:rPr>
  </w:style>
  <w:style w:type="character" w:customStyle="1" w:styleId="PiedepginaCar">
    <w:name w:val="Pie de página Car"/>
    <w:basedOn w:val="Fuentedeprrafopredeter"/>
    <w:link w:val="Piedepgina"/>
    <w:uiPriority w:val="99"/>
    <w:rsid w:val="005E2969"/>
  </w:style>
  <w:style w:type="paragraph" w:styleId="Prrafodelista">
    <w:name w:val="List Paragraph"/>
    <w:aliases w:val="titulo 5,Titulo 4,Texto,tEXTO,Capítulo,TIT 2 IND,List Paragraph1,Titulo parrafo,Lista vistosa - Énfasis 11,Ha,parrafo,EY EPM - Lista,Segundo nivel de viñetas,Bolita,List Paragraph,Párrafo de lista21,BOLA,HOJA,BOLADEF,Titulo 8,Guión,mapa"/>
    <w:basedOn w:val="Normal"/>
    <w:link w:val="PrrafodelistaCar"/>
    <w:uiPriority w:val="1"/>
    <w:qFormat/>
    <w:rsid w:val="00185729"/>
    <w:pPr>
      <w:ind w:left="720"/>
      <w:contextualSpacing/>
    </w:pPr>
  </w:style>
  <w:style w:type="character" w:customStyle="1" w:styleId="PrrafodelistaCar">
    <w:name w:val="Párrafo de lista Car"/>
    <w:aliases w:val="titulo 5 Car,Titulo 4 Car,Texto Car,tEXTO Car,Capítulo Car,TIT 2 IND Car,List Paragraph1 Car,Titulo parrafo Car,Lista vistosa - Énfasis 11 Car,Ha Car,parrafo Car,EY EPM - Lista Car,Segundo nivel de viñetas Car,Bolita Car,BOLA Car"/>
    <w:link w:val="Prrafodelista"/>
    <w:uiPriority w:val="34"/>
    <w:qFormat/>
    <w:rsid w:val="00185729"/>
    <w:rPr>
      <w:rFonts w:ascii="Calibri" w:eastAsia="Times New Roman" w:hAnsi="Calibri" w:cs="Times New Roman"/>
      <w:lang w:eastAsia="es-CO"/>
    </w:rPr>
  </w:style>
  <w:style w:type="paragraph" w:styleId="Textodeglobo">
    <w:name w:val="Balloon Text"/>
    <w:basedOn w:val="Normal"/>
    <w:link w:val="TextodegloboCar"/>
    <w:uiPriority w:val="99"/>
    <w:semiHidden/>
    <w:unhideWhenUsed/>
    <w:rsid w:val="00CB518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B518C"/>
    <w:rPr>
      <w:rFonts w:ascii="Segoe UI" w:eastAsia="Times New Roman" w:hAnsi="Segoe UI" w:cs="Segoe UI"/>
      <w:sz w:val="18"/>
      <w:szCs w:val="18"/>
      <w:lang w:eastAsia="es-CO"/>
    </w:rPr>
  </w:style>
  <w:style w:type="paragraph" w:styleId="Sinespaciado">
    <w:name w:val="No Spacing"/>
    <w:link w:val="SinespaciadoCar"/>
    <w:uiPriority w:val="1"/>
    <w:qFormat/>
    <w:rsid w:val="00346B10"/>
    <w:pPr>
      <w:spacing w:after="0" w:line="240" w:lineRule="auto"/>
    </w:pPr>
    <w:rPr>
      <w:rFonts w:ascii="Calibri" w:eastAsia="Times New Roman" w:hAnsi="Calibri" w:cs="Times New Roman"/>
      <w:lang w:eastAsia="es-CO"/>
    </w:rPr>
  </w:style>
  <w:style w:type="character" w:customStyle="1" w:styleId="SinespaciadoCar">
    <w:name w:val="Sin espaciado Car"/>
    <w:basedOn w:val="Fuentedeprrafopredeter"/>
    <w:link w:val="Sinespaciado"/>
    <w:uiPriority w:val="1"/>
    <w:rsid w:val="00346B10"/>
    <w:rPr>
      <w:rFonts w:ascii="Calibri" w:eastAsia="Times New Roman" w:hAnsi="Calibri" w:cs="Times New Roman"/>
      <w:lang w:eastAsia="es-CO"/>
    </w:rPr>
  </w:style>
  <w:style w:type="paragraph" w:styleId="NormalWeb">
    <w:name w:val="Normal (Web)"/>
    <w:basedOn w:val="Normal"/>
    <w:uiPriority w:val="99"/>
    <w:unhideWhenUsed/>
    <w:rsid w:val="006F6428"/>
    <w:pPr>
      <w:spacing w:before="100" w:beforeAutospacing="1" w:after="100" w:afterAutospacing="1" w:line="240" w:lineRule="auto"/>
    </w:pPr>
    <w:rPr>
      <w:rFonts w:ascii="Times New Roman" w:hAnsi="Times New Roman"/>
      <w:sz w:val="24"/>
      <w:szCs w:val="24"/>
      <w:lang w:val="es-MX" w:eastAsia="es-MX"/>
    </w:rPr>
  </w:style>
  <w:style w:type="table" w:styleId="Tablaconcuadrcula">
    <w:name w:val="Table Grid"/>
    <w:basedOn w:val="Tablanormal"/>
    <w:uiPriority w:val="59"/>
    <w:rsid w:val="00B97F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semiHidden/>
    <w:rsid w:val="00765F6B"/>
    <w:rPr>
      <w:color w:val="0000FF"/>
      <w:u w:val="single"/>
    </w:rPr>
  </w:style>
  <w:style w:type="paragraph" w:styleId="Textoindependiente">
    <w:name w:val="Body Text"/>
    <w:basedOn w:val="Normal"/>
    <w:link w:val="TextoindependienteCar"/>
    <w:uiPriority w:val="1"/>
    <w:qFormat/>
    <w:rsid w:val="00053A97"/>
    <w:pPr>
      <w:spacing w:after="0" w:line="240" w:lineRule="auto"/>
      <w:jc w:val="center"/>
    </w:pPr>
    <w:rPr>
      <w:rFonts w:ascii="Arial" w:hAnsi="Arial"/>
      <w:sz w:val="24"/>
      <w:szCs w:val="20"/>
      <w:lang w:val="es-ES" w:eastAsia="es-ES"/>
    </w:rPr>
  </w:style>
  <w:style w:type="character" w:customStyle="1" w:styleId="TextoindependienteCar">
    <w:name w:val="Texto independiente Car"/>
    <w:basedOn w:val="Fuentedeprrafopredeter"/>
    <w:link w:val="Textoindependiente"/>
    <w:uiPriority w:val="1"/>
    <w:rsid w:val="00053A97"/>
    <w:rPr>
      <w:rFonts w:ascii="Arial" w:eastAsia="Times New Roman" w:hAnsi="Arial" w:cs="Times New Roman"/>
      <w:sz w:val="24"/>
      <w:szCs w:val="20"/>
      <w:lang w:val="es-ES" w:eastAsia="es-ES"/>
    </w:rPr>
  </w:style>
  <w:style w:type="character" w:customStyle="1" w:styleId="Ttulo1Car">
    <w:name w:val="Título 1 Car"/>
    <w:basedOn w:val="Fuentedeprrafopredeter"/>
    <w:link w:val="Ttulo1"/>
    <w:uiPriority w:val="1"/>
    <w:rsid w:val="005B660A"/>
    <w:rPr>
      <w:rFonts w:ascii="Arial" w:eastAsia="Arial" w:hAnsi="Arial" w:cs="Arial"/>
      <w:b/>
      <w:bCs/>
      <w:sz w:val="24"/>
      <w:szCs w:val="24"/>
      <w:lang w:val="es-ES"/>
    </w:rPr>
  </w:style>
  <w:style w:type="character" w:styleId="nfasis">
    <w:name w:val="Emphasis"/>
    <w:uiPriority w:val="20"/>
    <w:qFormat/>
    <w:rsid w:val="007B2A8C"/>
    <w:rPr>
      <w:i/>
      <w:iCs/>
    </w:rPr>
  </w:style>
  <w:style w:type="character" w:customStyle="1" w:styleId="CharacterStyle2">
    <w:name w:val="Character Style 2"/>
    <w:rsid w:val="00E651B4"/>
    <w:rPr>
      <w:sz w:val="20"/>
      <w:szCs w:val="20"/>
    </w:rPr>
  </w:style>
  <w:style w:type="paragraph" w:customStyle="1" w:styleId="Encabezado2">
    <w:name w:val="Encabezado2"/>
    <w:basedOn w:val="Normal"/>
    <w:next w:val="Textoindependiente"/>
    <w:rsid w:val="00365405"/>
    <w:pPr>
      <w:keepNext/>
      <w:tabs>
        <w:tab w:val="center" w:pos="4252"/>
        <w:tab w:val="right" w:pos="8504"/>
      </w:tabs>
      <w:suppressAutoHyphens/>
      <w:spacing w:before="240" w:after="120" w:line="240" w:lineRule="auto"/>
    </w:pPr>
    <w:rPr>
      <w:rFonts w:ascii="Arial" w:eastAsia="Microsoft YaHei" w:hAnsi="Arial" w:cs="Mangal"/>
      <w:color w:val="00000A"/>
      <w:kern w:val="1"/>
      <w:sz w:val="28"/>
      <w:szCs w:val="28"/>
      <w:lang w:eastAsia="ar-SA"/>
    </w:rPr>
  </w:style>
  <w:style w:type="paragraph" w:customStyle="1" w:styleId="Prrafodelista1">
    <w:name w:val="Párrafo de lista1"/>
    <w:basedOn w:val="Normal"/>
    <w:rsid w:val="00365405"/>
    <w:pPr>
      <w:suppressAutoHyphens/>
      <w:spacing w:after="0" w:line="240" w:lineRule="auto"/>
      <w:ind w:left="720"/>
      <w:contextualSpacing/>
    </w:pPr>
    <w:rPr>
      <w:rFonts w:ascii="Times New Roman" w:hAnsi="Times New Roman"/>
      <w:color w:val="00000A"/>
      <w:kern w:val="1"/>
      <w:sz w:val="20"/>
      <w:szCs w:val="20"/>
      <w:lang w:val="es-ES" w:eastAsia="ar-SA"/>
    </w:rPr>
  </w:style>
  <w:style w:type="character" w:styleId="Refdecomentario">
    <w:name w:val="annotation reference"/>
    <w:basedOn w:val="Fuentedeprrafopredeter"/>
    <w:uiPriority w:val="99"/>
    <w:semiHidden/>
    <w:unhideWhenUsed/>
    <w:rsid w:val="00991406"/>
    <w:rPr>
      <w:sz w:val="16"/>
      <w:szCs w:val="16"/>
    </w:rPr>
  </w:style>
  <w:style w:type="paragraph" w:styleId="Textocomentario">
    <w:name w:val="annotation text"/>
    <w:basedOn w:val="Normal"/>
    <w:link w:val="TextocomentarioCar"/>
    <w:unhideWhenUsed/>
    <w:rsid w:val="00991406"/>
    <w:pPr>
      <w:widowControl w:val="0"/>
      <w:autoSpaceDE w:val="0"/>
      <w:autoSpaceDN w:val="0"/>
      <w:spacing w:after="0" w:line="240" w:lineRule="auto"/>
    </w:pPr>
    <w:rPr>
      <w:rFonts w:ascii="Arial" w:eastAsia="Arial" w:hAnsi="Arial" w:cs="Arial"/>
      <w:sz w:val="20"/>
      <w:szCs w:val="20"/>
      <w:lang w:val="es-ES" w:eastAsia="es-ES" w:bidi="es-ES"/>
    </w:rPr>
  </w:style>
  <w:style w:type="character" w:customStyle="1" w:styleId="TextocomentarioCar">
    <w:name w:val="Texto comentario Car"/>
    <w:basedOn w:val="Fuentedeprrafopredeter"/>
    <w:link w:val="Textocomentario"/>
    <w:rsid w:val="00991406"/>
    <w:rPr>
      <w:rFonts w:ascii="Arial" w:eastAsia="Arial" w:hAnsi="Arial" w:cs="Arial"/>
      <w:sz w:val="20"/>
      <w:szCs w:val="20"/>
      <w:lang w:val="es-ES" w:eastAsia="es-ES" w:bidi="es-ES"/>
    </w:rPr>
  </w:style>
  <w:style w:type="character" w:customStyle="1" w:styleId="Ttulo2Car">
    <w:name w:val="Título 2 Car"/>
    <w:basedOn w:val="Fuentedeprrafopredeter"/>
    <w:link w:val="Ttulo2"/>
    <w:uiPriority w:val="9"/>
    <w:semiHidden/>
    <w:rsid w:val="00A00223"/>
    <w:rPr>
      <w:rFonts w:asciiTheme="majorHAnsi" w:eastAsiaTheme="majorEastAsia" w:hAnsiTheme="majorHAnsi" w:cstheme="majorBidi"/>
      <w:color w:val="2E74B5" w:themeColor="accent1" w:themeShade="BF"/>
      <w:sz w:val="26"/>
      <w:szCs w:val="26"/>
      <w:lang w:eastAsia="es-CO"/>
    </w:rPr>
  </w:style>
  <w:style w:type="character" w:styleId="Textoennegrita">
    <w:name w:val="Strong"/>
    <w:basedOn w:val="Fuentedeprrafopredeter"/>
    <w:uiPriority w:val="22"/>
    <w:qFormat/>
    <w:rsid w:val="003C03D1"/>
    <w:rPr>
      <w:b/>
      <w:bCs/>
    </w:rPr>
  </w:style>
  <w:style w:type="paragraph" w:customStyle="1" w:styleId="estilo1">
    <w:name w:val="estilo1"/>
    <w:basedOn w:val="Normal"/>
    <w:rsid w:val="00872D7A"/>
    <w:pPr>
      <w:spacing w:before="230" w:after="230" w:line="216" w:lineRule="atLeast"/>
      <w:ind w:left="230" w:right="230"/>
    </w:pPr>
    <w:rPr>
      <w:rFonts w:ascii="Verdana" w:hAnsi="Verdana"/>
      <w:color w:val="000000"/>
      <w:sz w:val="18"/>
      <w:szCs w:val="18"/>
    </w:rPr>
  </w:style>
  <w:style w:type="paragraph" w:customStyle="1" w:styleId="xmsonormal">
    <w:name w:val="x_msonormal"/>
    <w:basedOn w:val="Normal"/>
    <w:rsid w:val="00872D7A"/>
    <w:pPr>
      <w:spacing w:before="100" w:beforeAutospacing="1" w:after="100" w:afterAutospacing="1" w:line="240" w:lineRule="auto"/>
    </w:pPr>
    <w:rPr>
      <w:rFonts w:ascii="Times New Roman" w:hAnsi="Times New Roman"/>
      <w:sz w:val="24"/>
      <w:szCs w:val="24"/>
      <w:lang w:val="es-MX" w:eastAsia="es-MX"/>
    </w:rPr>
  </w:style>
  <w:style w:type="character" w:customStyle="1" w:styleId="Ttulo4Car">
    <w:name w:val="Título 4 Car"/>
    <w:basedOn w:val="Fuentedeprrafopredeter"/>
    <w:link w:val="Ttulo4"/>
    <w:uiPriority w:val="9"/>
    <w:semiHidden/>
    <w:rsid w:val="008E3456"/>
    <w:rPr>
      <w:rFonts w:asciiTheme="majorHAnsi" w:eastAsiaTheme="majorEastAsia" w:hAnsiTheme="majorHAnsi" w:cstheme="majorBidi"/>
      <w:i/>
      <w:iCs/>
      <w:color w:val="2E74B5" w:themeColor="accent1" w:themeShade="BF"/>
      <w:lang w:eastAsia="es-CO"/>
    </w:rPr>
  </w:style>
  <w:style w:type="table" w:styleId="Tabladecuadrcula1clara-nfasis4">
    <w:name w:val="Grid Table 1 Light Accent 4"/>
    <w:basedOn w:val="Tablanormal"/>
    <w:uiPriority w:val="46"/>
    <w:rsid w:val="00095E6F"/>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Tabladecuadrcula1clara-nfasis5">
    <w:name w:val="Grid Table 1 Light Accent 5"/>
    <w:basedOn w:val="Tablanormal"/>
    <w:uiPriority w:val="46"/>
    <w:rsid w:val="00820AC4"/>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normal2">
    <w:name w:val="Plain Table 2"/>
    <w:basedOn w:val="Tablanormal"/>
    <w:uiPriority w:val="42"/>
    <w:rsid w:val="004F7AAD"/>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decuadrcula1clara-nfasis1">
    <w:name w:val="Grid Table 1 Light Accent 1"/>
    <w:basedOn w:val="Tablanormal"/>
    <w:uiPriority w:val="46"/>
    <w:rsid w:val="00476003"/>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Normal">
    <w:name w:val="Table Normal"/>
    <w:uiPriority w:val="2"/>
    <w:semiHidden/>
    <w:unhideWhenUsed/>
    <w:qFormat/>
    <w:rsid w:val="00A87E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7EB6"/>
    <w:pPr>
      <w:widowControl w:val="0"/>
      <w:autoSpaceDE w:val="0"/>
      <w:autoSpaceDN w:val="0"/>
      <w:spacing w:after="0" w:line="240" w:lineRule="auto"/>
    </w:pPr>
    <w:rPr>
      <w:rFonts w:ascii="Arial MT" w:eastAsia="Arial MT" w:hAnsi="Arial MT" w:cs="Arial MT"/>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72216">
      <w:bodyDiv w:val="1"/>
      <w:marLeft w:val="0"/>
      <w:marRight w:val="0"/>
      <w:marTop w:val="0"/>
      <w:marBottom w:val="0"/>
      <w:divBdr>
        <w:top w:val="none" w:sz="0" w:space="0" w:color="auto"/>
        <w:left w:val="none" w:sz="0" w:space="0" w:color="auto"/>
        <w:bottom w:val="none" w:sz="0" w:space="0" w:color="auto"/>
        <w:right w:val="none" w:sz="0" w:space="0" w:color="auto"/>
      </w:divBdr>
    </w:div>
    <w:div w:id="44064146">
      <w:bodyDiv w:val="1"/>
      <w:marLeft w:val="0"/>
      <w:marRight w:val="0"/>
      <w:marTop w:val="0"/>
      <w:marBottom w:val="0"/>
      <w:divBdr>
        <w:top w:val="none" w:sz="0" w:space="0" w:color="auto"/>
        <w:left w:val="none" w:sz="0" w:space="0" w:color="auto"/>
        <w:bottom w:val="none" w:sz="0" w:space="0" w:color="auto"/>
        <w:right w:val="none" w:sz="0" w:space="0" w:color="auto"/>
      </w:divBdr>
    </w:div>
    <w:div w:id="129252612">
      <w:bodyDiv w:val="1"/>
      <w:marLeft w:val="0"/>
      <w:marRight w:val="0"/>
      <w:marTop w:val="0"/>
      <w:marBottom w:val="0"/>
      <w:divBdr>
        <w:top w:val="none" w:sz="0" w:space="0" w:color="auto"/>
        <w:left w:val="none" w:sz="0" w:space="0" w:color="auto"/>
        <w:bottom w:val="none" w:sz="0" w:space="0" w:color="auto"/>
        <w:right w:val="none" w:sz="0" w:space="0" w:color="auto"/>
      </w:divBdr>
    </w:div>
    <w:div w:id="138034529">
      <w:bodyDiv w:val="1"/>
      <w:marLeft w:val="0"/>
      <w:marRight w:val="0"/>
      <w:marTop w:val="0"/>
      <w:marBottom w:val="0"/>
      <w:divBdr>
        <w:top w:val="none" w:sz="0" w:space="0" w:color="auto"/>
        <w:left w:val="none" w:sz="0" w:space="0" w:color="auto"/>
        <w:bottom w:val="none" w:sz="0" w:space="0" w:color="auto"/>
        <w:right w:val="none" w:sz="0" w:space="0" w:color="auto"/>
      </w:divBdr>
    </w:div>
    <w:div w:id="143546151">
      <w:bodyDiv w:val="1"/>
      <w:marLeft w:val="0"/>
      <w:marRight w:val="0"/>
      <w:marTop w:val="0"/>
      <w:marBottom w:val="0"/>
      <w:divBdr>
        <w:top w:val="none" w:sz="0" w:space="0" w:color="auto"/>
        <w:left w:val="none" w:sz="0" w:space="0" w:color="auto"/>
        <w:bottom w:val="none" w:sz="0" w:space="0" w:color="auto"/>
        <w:right w:val="none" w:sz="0" w:space="0" w:color="auto"/>
      </w:divBdr>
    </w:div>
    <w:div w:id="166558511">
      <w:bodyDiv w:val="1"/>
      <w:marLeft w:val="0"/>
      <w:marRight w:val="0"/>
      <w:marTop w:val="0"/>
      <w:marBottom w:val="0"/>
      <w:divBdr>
        <w:top w:val="none" w:sz="0" w:space="0" w:color="auto"/>
        <w:left w:val="none" w:sz="0" w:space="0" w:color="auto"/>
        <w:bottom w:val="none" w:sz="0" w:space="0" w:color="auto"/>
        <w:right w:val="none" w:sz="0" w:space="0" w:color="auto"/>
      </w:divBdr>
    </w:div>
    <w:div w:id="214514047">
      <w:bodyDiv w:val="1"/>
      <w:marLeft w:val="0"/>
      <w:marRight w:val="0"/>
      <w:marTop w:val="0"/>
      <w:marBottom w:val="0"/>
      <w:divBdr>
        <w:top w:val="none" w:sz="0" w:space="0" w:color="auto"/>
        <w:left w:val="none" w:sz="0" w:space="0" w:color="auto"/>
        <w:bottom w:val="none" w:sz="0" w:space="0" w:color="auto"/>
        <w:right w:val="none" w:sz="0" w:space="0" w:color="auto"/>
      </w:divBdr>
    </w:div>
    <w:div w:id="219482891">
      <w:bodyDiv w:val="1"/>
      <w:marLeft w:val="0"/>
      <w:marRight w:val="0"/>
      <w:marTop w:val="0"/>
      <w:marBottom w:val="0"/>
      <w:divBdr>
        <w:top w:val="none" w:sz="0" w:space="0" w:color="auto"/>
        <w:left w:val="none" w:sz="0" w:space="0" w:color="auto"/>
        <w:bottom w:val="none" w:sz="0" w:space="0" w:color="auto"/>
        <w:right w:val="none" w:sz="0" w:space="0" w:color="auto"/>
      </w:divBdr>
    </w:div>
    <w:div w:id="222981987">
      <w:bodyDiv w:val="1"/>
      <w:marLeft w:val="0"/>
      <w:marRight w:val="0"/>
      <w:marTop w:val="0"/>
      <w:marBottom w:val="0"/>
      <w:divBdr>
        <w:top w:val="none" w:sz="0" w:space="0" w:color="auto"/>
        <w:left w:val="none" w:sz="0" w:space="0" w:color="auto"/>
        <w:bottom w:val="none" w:sz="0" w:space="0" w:color="auto"/>
        <w:right w:val="none" w:sz="0" w:space="0" w:color="auto"/>
      </w:divBdr>
    </w:div>
    <w:div w:id="276377392">
      <w:bodyDiv w:val="1"/>
      <w:marLeft w:val="0"/>
      <w:marRight w:val="0"/>
      <w:marTop w:val="0"/>
      <w:marBottom w:val="0"/>
      <w:divBdr>
        <w:top w:val="none" w:sz="0" w:space="0" w:color="auto"/>
        <w:left w:val="none" w:sz="0" w:space="0" w:color="auto"/>
        <w:bottom w:val="none" w:sz="0" w:space="0" w:color="auto"/>
        <w:right w:val="none" w:sz="0" w:space="0" w:color="auto"/>
      </w:divBdr>
    </w:div>
    <w:div w:id="323628062">
      <w:bodyDiv w:val="1"/>
      <w:marLeft w:val="0"/>
      <w:marRight w:val="0"/>
      <w:marTop w:val="0"/>
      <w:marBottom w:val="0"/>
      <w:divBdr>
        <w:top w:val="none" w:sz="0" w:space="0" w:color="auto"/>
        <w:left w:val="none" w:sz="0" w:space="0" w:color="auto"/>
        <w:bottom w:val="none" w:sz="0" w:space="0" w:color="auto"/>
        <w:right w:val="none" w:sz="0" w:space="0" w:color="auto"/>
      </w:divBdr>
    </w:div>
    <w:div w:id="367029350">
      <w:bodyDiv w:val="1"/>
      <w:marLeft w:val="0"/>
      <w:marRight w:val="0"/>
      <w:marTop w:val="0"/>
      <w:marBottom w:val="0"/>
      <w:divBdr>
        <w:top w:val="none" w:sz="0" w:space="0" w:color="auto"/>
        <w:left w:val="none" w:sz="0" w:space="0" w:color="auto"/>
        <w:bottom w:val="none" w:sz="0" w:space="0" w:color="auto"/>
        <w:right w:val="none" w:sz="0" w:space="0" w:color="auto"/>
      </w:divBdr>
    </w:div>
    <w:div w:id="460458543">
      <w:bodyDiv w:val="1"/>
      <w:marLeft w:val="0"/>
      <w:marRight w:val="0"/>
      <w:marTop w:val="0"/>
      <w:marBottom w:val="0"/>
      <w:divBdr>
        <w:top w:val="none" w:sz="0" w:space="0" w:color="auto"/>
        <w:left w:val="none" w:sz="0" w:space="0" w:color="auto"/>
        <w:bottom w:val="none" w:sz="0" w:space="0" w:color="auto"/>
        <w:right w:val="none" w:sz="0" w:space="0" w:color="auto"/>
      </w:divBdr>
    </w:div>
    <w:div w:id="518550163">
      <w:bodyDiv w:val="1"/>
      <w:marLeft w:val="0"/>
      <w:marRight w:val="0"/>
      <w:marTop w:val="0"/>
      <w:marBottom w:val="0"/>
      <w:divBdr>
        <w:top w:val="none" w:sz="0" w:space="0" w:color="auto"/>
        <w:left w:val="none" w:sz="0" w:space="0" w:color="auto"/>
        <w:bottom w:val="none" w:sz="0" w:space="0" w:color="auto"/>
        <w:right w:val="none" w:sz="0" w:space="0" w:color="auto"/>
      </w:divBdr>
    </w:div>
    <w:div w:id="540559741">
      <w:bodyDiv w:val="1"/>
      <w:marLeft w:val="0"/>
      <w:marRight w:val="0"/>
      <w:marTop w:val="0"/>
      <w:marBottom w:val="0"/>
      <w:divBdr>
        <w:top w:val="none" w:sz="0" w:space="0" w:color="auto"/>
        <w:left w:val="none" w:sz="0" w:space="0" w:color="auto"/>
        <w:bottom w:val="none" w:sz="0" w:space="0" w:color="auto"/>
        <w:right w:val="none" w:sz="0" w:space="0" w:color="auto"/>
      </w:divBdr>
    </w:div>
    <w:div w:id="564217379">
      <w:bodyDiv w:val="1"/>
      <w:marLeft w:val="0"/>
      <w:marRight w:val="0"/>
      <w:marTop w:val="0"/>
      <w:marBottom w:val="0"/>
      <w:divBdr>
        <w:top w:val="none" w:sz="0" w:space="0" w:color="auto"/>
        <w:left w:val="none" w:sz="0" w:space="0" w:color="auto"/>
        <w:bottom w:val="none" w:sz="0" w:space="0" w:color="auto"/>
        <w:right w:val="none" w:sz="0" w:space="0" w:color="auto"/>
      </w:divBdr>
    </w:div>
    <w:div w:id="591278172">
      <w:bodyDiv w:val="1"/>
      <w:marLeft w:val="0"/>
      <w:marRight w:val="0"/>
      <w:marTop w:val="0"/>
      <w:marBottom w:val="0"/>
      <w:divBdr>
        <w:top w:val="none" w:sz="0" w:space="0" w:color="auto"/>
        <w:left w:val="none" w:sz="0" w:space="0" w:color="auto"/>
        <w:bottom w:val="none" w:sz="0" w:space="0" w:color="auto"/>
        <w:right w:val="none" w:sz="0" w:space="0" w:color="auto"/>
      </w:divBdr>
    </w:div>
    <w:div w:id="617302648">
      <w:bodyDiv w:val="1"/>
      <w:marLeft w:val="0"/>
      <w:marRight w:val="0"/>
      <w:marTop w:val="0"/>
      <w:marBottom w:val="0"/>
      <w:divBdr>
        <w:top w:val="none" w:sz="0" w:space="0" w:color="auto"/>
        <w:left w:val="none" w:sz="0" w:space="0" w:color="auto"/>
        <w:bottom w:val="none" w:sz="0" w:space="0" w:color="auto"/>
        <w:right w:val="none" w:sz="0" w:space="0" w:color="auto"/>
      </w:divBdr>
    </w:div>
    <w:div w:id="618874444">
      <w:bodyDiv w:val="1"/>
      <w:marLeft w:val="0"/>
      <w:marRight w:val="0"/>
      <w:marTop w:val="0"/>
      <w:marBottom w:val="0"/>
      <w:divBdr>
        <w:top w:val="none" w:sz="0" w:space="0" w:color="auto"/>
        <w:left w:val="none" w:sz="0" w:space="0" w:color="auto"/>
        <w:bottom w:val="none" w:sz="0" w:space="0" w:color="auto"/>
        <w:right w:val="none" w:sz="0" w:space="0" w:color="auto"/>
      </w:divBdr>
    </w:div>
    <w:div w:id="694885488">
      <w:bodyDiv w:val="1"/>
      <w:marLeft w:val="0"/>
      <w:marRight w:val="0"/>
      <w:marTop w:val="0"/>
      <w:marBottom w:val="0"/>
      <w:divBdr>
        <w:top w:val="none" w:sz="0" w:space="0" w:color="auto"/>
        <w:left w:val="none" w:sz="0" w:space="0" w:color="auto"/>
        <w:bottom w:val="none" w:sz="0" w:space="0" w:color="auto"/>
        <w:right w:val="none" w:sz="0" w:space="0" w:color="auto"/>
      </w:divBdr>
    </w:div>
    <w:div w:id="695158433">
      <w:bodyDiv w:val="1"/>
      <w:marLeft w:val="0"/>
      <w:marRight w:val="0"/>
      <w:marTop w:val="0"/>
      <w:marBottom w:val="0"/>
      <w:divBdr>
        <w:top w:val="none" w:sz="0" w:space="0" w:color="auto"/>
        <w:left w:val="none" w:sz="0" w:space="0" w:color="auto"/>
        <w:bottom w:val="none" w:sz="0" w:space="0" w:color="auto"/>
        <w:right w:val="none" w:sz="0" w:space="0" w:color="auto"/>
      </w:divBdr>
    </w:div>
    <w:div w:id="729691240">
      <w:bodyDiv w:val="1"/>
      <w:marLeft w:val="0"/>
      <w:marRight w:val="0"/>
      <w:marTop w:val="0"/>
      <w:marBottom w:val="0"/>
      <w:divBdr>
        <w:top w:val="none" w:sz="0" w:space="0" w:color="auto"/>
        <w:left w:val="none" w:sz="0" w:space="0" w:color="auto"/>
        <w:bottom w:val="none" w:sz="0" w:space="0" w:color="auto"/>
        <w:right w:val="none" w:sz="0" w:space="0" w:color="auto"/>
      </w:divBdr>
    </w:div>
    <w:div w:id="733814667">
      <w:bodyDiv w:val="1"/>
      <w:marLeft w:val="0"/>
      <w:marRight w:val="0"/>
      <w:marTop w:val="0"/>
      <w:marBottom w:val="0"/>
      <w:divBdr>
        <w:top w:val="none" w:sz="0" w:space="0" w:color="auto"/>
        <w:left w:val="none" w:sz="0" w:space="0" w:color="auto"/>
        <w:bottom w:val="none" w:sz="0" w:space="0" w:color="auto"/>
        <w:right w:val="none" w:sz="0" w:space="0" w:color="auto"/>
      </w:divBdr>
    </w:div>
    <w:div w:id="743839304">
      <w:bodyDiv w:val="1"/>
      <w:marLeft w:val="0"/>
      <w:marRight w:val="0"/>
      <w:marTop w:val="0"/>
      <w:marBottom w:val="0"/>
      <w:divBdr>
        <w:top w:val="none" w:sz="0" w:space="0" w:color="auto"/>
        <w:left w:val="none" w:sz="0" w:space="0" w:color="auto"/>
        <w:bottom w:val="none" w:sz="0" w:space="0" w:color="auto"/>
        <w:right w:val="none" w:sz="0" w:space="0" w:color="auto"/>
      </w:divBdr>
    </w:div>
    <w:div w:id="757677960">
      <w:bodyDiv w:val="1"/>
      <w:marLeft w:val="0"/>
      <w:marRight w:val="0"/>
      <w:marTop w:val="0"/>
      <w:marBottom w:val="0"/>
      <w:divBdr>
        <w:top w:val="none" w:sz="0" w:space="0" w:color="auto"/>
        <w:left w:val="none" w:sz="0" w:space="0" w:color="auto"/>
        <w:bottom w:val="none" w:sz="0" w:space="0" w:color="auto"/>
        <w:right w:val="none" w:sz="0" w:space="0" w:color="auto"/>
      </w:divBdr>
    </w:div>
    <w:div w:id="795680987">
      <w:bodyDiv w:val="1"/>
      <w:marLeft w:val="0"/>
      <w:marRight w:val="0"/>
      <w:marTop w:val="0"/>
      <w:marBottom w:val="0"/>
      <w:divBdr>
        <w:top w:val="none" w:sz="0" w:space="0" w:color="auto"/>
        <w:left w:val="none" w:sz="0" w:space="0" w:color="auto"/>
        <w:bottom w:val="none" w:sz="0" w:space="0" w:color="auto"/>
        <w:right w:val="none" w:sz="0" w:space="0" w:color="auto"/>
      </w:divBdr>
    </w:div>
    <w:div w:id="816527947">
      <w:bodyDiv w:val="1"/>
      <w:marLeft w:val="0"/>
      <w:marRight w:val="0"/>
      <w:marTop w:val="0"/>
      <w:marBottom w:val="0"/>
      <w:divBdr>
        <w:top w:val="none" w:sz="0" w:space="0" w:color="auto"/>
        <w:left w:val="none" w:sz="0" w:space="0" w:color="auto"/>
        <w:bottom w:val="none" w:sz="0" w:space="0" w:color="auto"/>
        <w:right w:val="none" w:sz="0" w:space="0" w:color="auto"/>
      </w:divBdr>
    </w:div>
    <w:div w:id="823081448">
      <w:bodyDiv w:val="1"/>
      <w:marLeft w:val="0"/>
      <w:marRight w:val="0"/>
      <w:marTop w:val="0"/>
      <w:marBottom w:val="0"/>
      <w:divBdr>
        <w:top w:val="none" w:sz="0" w:space="0" w:color="auto"/>
        <w:left w:val="none" w:sz="0" w:space="0" w:color="auto"/>
        <w:bottom w:val="none" w:sz="0" w:space="0" w:color="auto"/>
        <w:right w:val="none" w:sz="0" w:space="0" w:color="auto"/>
      </w:divBdr>
    </w:div>
    <w:div w:id="829759328">
      <w:bodyDiv w:val="1"/>
      <w:marLeft w:val="0"/>
      <w:marRight w:val="0"/>
      <w:marTop w:val="0"/>
      <w:marBottom w:val="0"/>
      <w:divBdr>
        <w:top w:val="none" w:sz="0" w:space="0" w:color="auto"/>
        <w:left w:val="none" w:sz="0" w:space="0" w:color="auto"/>
        <w:bottom w:val="none" w:sz="0" w:space="0" w:color="auto"/>
        <w:right w:val="none" w:sz="0" w:space="0" w:color="auto"/>
      </w:divBdr>
    </w:div>
    <w:div w:id="843907710">
      <w:bodyDiv w:val="1"/>
      <w:marLeft w:val="0"/>
      <w:marRight w:val="0"/>
      <w:marTop w:val="0"/>
      <w:marBottom w:val="0"/>
      <w:divBdr>
        <w:top w:val="none" w:sz="0" w:space="0" w:color="auto"/>
        <w:left w:val="none" w:sz="0" w:space="0" w:color="auto"/>
        <w:bottom w:val="none" w:sz="0" w:space="0" w:color="auto"/>
        <w:right w:val="none" w:sz="0" w:space="0" w:color="auto"/>
      </w:divBdr>
    </w:div>
    <w:div w:id="853955917">
      <w:bodyDiv w:val="1"/>
      <w:marLeft w:val="0"/>
      <w:marRight w:val="0"/>
      <w:marTop w:val="0"/>
      <w:marBottom w:val="0"/>
      <w:divBdr>
        <w:top w:val="none" w:sz="0" w:space="0" w:color="auto"/>
        <w:left w:val="none" w:sz="0" w:space="0" w:color="auto"/>
        <w:bottom w:val="none" w:sz="0" w:space="0" w:color="auto"/>
        <w:right w:val="none" w:sz="0" w:space="0" w:color="auto"/>
      </w:divBdr>
    </w:div>
    <w:div w:id="877857826">
      <w:bodyDiv w:val="1"/>
      <w:marLeft w:val="0"/>
      <w:marRight w:val="0"/>
      <w:marTop w:val="0"/>
      <w:marBottom w:val="0"/>
      <w:divBdr>
        <w:top w:val="none" w:sz="0" w:space="0" w:color="auto"/>
        <w:left w:val="none" w:sz="0" w:space="0" w:color="auto"/>
        <w:bottom w:val="none" w:sz="0" w:space="0" w:color="auto"/>
        <w:right w:val="none" w:sz="0" w:space="0" w:color="auto"/>
      </w:divBdr>
    </w:div>
    <w:div w:id="931008139">
      <w:bodyDiv w:val="1"/>
      <w:marLeft w:val="0"/>
      <w:marRight w:val="0"/>
      <w:marTop w:val="0"/>
      <w:marBottom w:val="0"/>
      <w:divBdr>
        <w:top w:val="none" w:sz="0" w:space="0" w:color="auto"/>
        <w:left w:val="none" w:sz="0" w:space="0" w:color="auto"/>
        <w:bottom w:val="none" w:sz="0" w:space="0" w:color="auto"/>
        <w:right w:val="none" w:sz="0" w:space="0" w:color="auto"/>
      </w:divBdr>
    </w:div>
    <w:div w:id="1012949876">
      <w:bodyDiv w:val="1"/>
      <w:marLeft w:val="0"/>
      <w:marRight w:val="0"/>
      <w:marTop w:val="0"/>
      <w:marBottom w:val="0"/>
      <w:divBdr>
        <w:top w:val="none" w:sz="0" w:space="0" w:color="auto"/>
        <w:left w:val="none" w:sz="0" w:space="0" w:color="auto"/>
        <w:bottom w:val="none" w:sz="0" w:space="0" w:color="auto"/>
        <w:right w:val="none" w:sz="0" w:space="0" w:color="auto"/>
      </w:divBdr>
    </w:div>
    <w:div w:id="1061178693">
      <w:bodyDiv w:val="1"/>
      <w:marLeft w:val="0"/>
      <w:marRight w:val="0"/>
      <w:marTop w:val="0"/>
      <w:marBottom w:val="0"/>
      <w:divBdr>
        <w:top w:val="none" w:sz="0" w:space="0" w:color="auto"/>
        <w:left w:val="none" w:sz="0" w:space="0" w:color="auto"/>
        <w:bottom w:val="none" w:sz="0" w:space="0" w:color="auto"/>
        <w:right w:val="none" w:sz="0" w:space="0" w:color="auto"/>
      </w:divBdr>
    </w:div>
    <w:div w:id="1106538290">
      <w:bodyDiv w:val="1"/>
      <w:marLeft w:val="0"/>
      <w:marRight w:val="0"/>
      <w:marTop w:val="0"/>
      <w:marBottom w:val="0"/>
      <w:divBdr>
        <w:top w:val="none" w:sz="0" w:space="0" w:color="auto"/>
        <w:left w:val="none" w:sz="0" w:space="0" w:color="auto"/>
        <w:bottom w:val="none" w:sz="0" w:space="0" w:color="auto"/>
        <w:right w:val="none" w:sz="0" w:space="0" w:color="auto"/>
      </w:divBdr>
    </w:div>
    <w:div w:id="1178421060">
      <w:bodyDiv w:val="1"/>
      <w:marLeft w:val="0"/>
      <w:marRight w:val="0"/>
      <w:marTop w:val="0"/>
      <w:marBottom w:val="0"/>
      <w:divBdr>
        <w:top w:val="none" w:sz="0" w:space="0" w:color="auto"/>
        <w:left w:val="none" w:sz="0" w:space="0" w:color="auto"/>
        <w:bottom w:val="none" w:sz="0" w:space="0" w:color="auto"/>
        <w:right w:val="none" w:sz="0" w:space="0" w:color="auto"/>
      </w:divBdr>
    </w:div>
    <w:div w:id="1221747662">
      <w:bodyDiv w:val="1"/>
      <w:marLeft w:val="0"/>
      <w:marRight w:val="0"/>
      <w:marTop w:val="0"/>
      <w:marBottom w:val="0"/>
      <w:divBdr>
        <w:top w:val="none" w:sz="0" w:space="0" w:color="auto"/>
        <w:left w:val="none" w:sz="0" w:space="0" w:color="auto"/>
        <w:bottom w:val="none" w:sz="0" w:space="0" w:color="auto"/>
        <w:right w:val="none" w:sz="0" w:space="0" w:color="auto"/>
      </w:divBdr>
    </w:div>
    <w:div w:id="1225918920">
      <w:bodyDiv w:val="1"/>
      <w:marLeft w:val="0"/>
      <w:marRight w:val="0"/>
      <w:marTop w:val="0"/>
      <w:marBottom w:val="0"/>
      <w:divBdr>
        <w:top w:val="none" w:sz="0" w:space="0" w:color="auto"/>
        <w:left w:val="none" w:sz="0" w:space="0" w:color="auto"/>
        <w:bottom w:val="none" w:sz="0" w:space="0" w:color="auto"/>
        <w:right w:val="none" w:sz="0" w:space="0" w:color="auto"/>
      </w:divBdr>
    </w:div>
    <w:div w:id="1241214563">
      <w:bodyDiv w:val="1"/>
      <w:marLeft w:val="0"/>
      <w:marRight w:val="0"/>
      <w:marTop w:val="0"/>
      <w:marBottom w:val="0"/>
      <w:divBdr>
        <w:top w:val="none" w:sz="0" w:space="0" w:color="auto"/>
        <w:left w:val="none" w:sz="0" w:space="0" w:color="auto"/>
        <w:bottom w:val="none" w:sz="0" w:space="0" w:color="auto"/>
        <w:right w:val="none" w:sz="0" w:space="0" w:color="auto"/>
      </w:divBdr>
    </w:div>
    <w:div w:id="1316759651">
      <w:bodyDiv w:val="1"/>
      <w:marLeft w:val="0"/>
      <w:marRight w:val="0"/>
      <w:marTop w:val="0"/>
      <w:marBottom w:val="0"/>
      <w:divBdr>
        <w:top w:val="none" w:sz="0" w:space="0" w:color="auto"/>
        <w:left w:val="none" w:sz="0" w:space="0" w:color="auto"/>
        <w:bottom w:val="none" w:sz="0" w:space="0" w:color="auto"/>
        <w:right w:val="none" w:sz="0" w:space="0" w:color="auto"/>
      </w:divBdr>
    </w:div>
    <w:div w:id="1343818909">
      <w:bodyDiv w:val="1"/>
      <w:marLeft w:val="0"/>
      <w:marRight w:val="0"/>
      <w:marTop w:val="0"/>
      <w:marBottom w:val="0"/>
      <w:divBdr>
        <w:top w:val="none" w:sz="0" w:space="0" w:color="auto"/>
        <w:left w:val="none" w:sz="0" w:space="0" w:color="auto"/>
        <w:bottom w:val="none" w:sz="0" w:space="0" w:color="auto"/>
        <w:right w:val="none" w:sz="0" w:space="0" w:color="auto"/>
      </w:divBdr>
    </w:div>
    <w:div w:id="1346518379">
      <w:bodyDiv w:val="1"/>
      <w:marLeft w:val="0"/>
      <w:marRight w:val="0"/>
      <w:marTop w:val="0"/>
      <w:marBottom w:val="0"/>
      <w:divBdr>
        <w:top w:val="none" w:sz="0" w:space="0" w:color="auto"/>
        <w:left w:val="none" w:sz="0" w:space="0" w:color="auto"/>
        <w:bottom w:val="none" w:sz="0" w:space="0" w:color="auto"/>
        <w:right w:val="none" w:sz="0" w:space="0" w:color="auto"/>
      </w:divBdr>
    </w:div>
    <w:div w:id="1373459701">
      <w:bodyDiv w:val="1"/>
      <w:marLeft w:val="0"/>
      <w:marRight w:val="0"/>
      <w:marTop w:val="0"/>
      <w:marBottom w:val="0"/>
      <w:divBdr>
        <w:top w:val="none" w:sz="0" w:space="0" w:color="auto"/>
        <w:left w:val="none" w:sz="0" w:space="0" w:color="auto"/>
        <w:bottom w:val="none" w:sz="0" w:space="0" w:color="auto"/>
        <w:right w:val="none" w:sz="0" w:space="0" w:color="auto"/>
      </w:divBdr>
    </w:div>
    <w:div w:id="1374648409">
      <w:bodyDiv w:val="1"/>
      <w:marLeft w:val="0"/>
      <w:marRight w:val="0"/>
      <w:marTop w:val="0"/>
      <w:marBottom w:val="0"/>
      <w:divBdr>
        <w:top w:val="none" w:sz="0" w:space="0" w:color="auto"/>
        <w:left w:val="none" w:sz="0" w:space="0" w:color="auto"/>
        <w:bottom w:val="none" w:sz="0" w:space="0" w:color="auto"/>
        <w:right w:val="none" w:sz="0" w:space="0" w:color="auto"/>
      </w:divBdr>
    </w:div>
    <w:div w:id="1380086536">
      <w:bodyDiv w:val="1"/>
      <w:marLeft w:val="0"/>
      <w:marRight w:val="0"/>
      <w:marTop w:val="0"/>
      <w:marBottom w:val="0"/>
      <w:divBdr>
        <w:top w:val="none" w:sz="0" w:space="0" w:color="auto"/>
        <w:left w:val="none" w:sz="0" w:space="0" w:color="auto"/>
        <w:bottom w:val="none" w:sz="0" w:space="0" w:color="auto"/>
        <w:right w:val="none" w:sz="0" w:space="0" w:color="auto"/>
      </w:divBdr>
    </w:div>
    <w:div w:id="1382091578">
      <w:bodyDiv w:val="1"/>
      <w:marLeft w:val="0"/>
      <w:marRight w:val="0"/>
      <w:marTop w:val="0"/>
      <w:marBottom w:val="0"/>
      <w:divBdr>
        <w:top w:val="none" w:sz="0" w:space="0" w:color="auto"/>
        <w:left w:val="none" w:sz="0" w:space="0" w:color="auto"/>
        <w:bottom w:val="none" w:sz="0" w:space="0" w:color="auto"/>
        <w:right w:val="none" w:sz="0" w:space="0" w:color="auto"/>
      </w:divBdr>
    </w:div>
    <w:div w:id="1404838660">
      <w:bodyDiv w:val="1"/>
      <w:marLeft w:val="0"/>
      <w:marRight w:val="0"/>
      <w:marTop w:val="0"/>
      <w:marBottom w:val="0"/>
      <w:divBdr>
        <w:top w:val="none" w:sz="0" w:space="0" w:color="auto"/>
        <w:left w:val="none" w:sz="0" w:space="0" w:color="auto"/>
        <w:bottom w:val="none" w:sz="0" w:space="0" w:color="auto"/>
        <w:right w:val="none" w:sz="0" w:space="0" w:color="auto"/>
      </w:divBdr>
    </w:div>
    <w:div w:id="1422682460">
      <w:bodyDiv w:val="1"/>
      <w:marLeft w:val="0"/>
      <w:marRight w:val="0"/>
      <w:marTop w:val="0"/>
      <w:marBottom w:val="0"/>
      <w:divBdr>
        <w:top w:val="none" w:sz="0" w:space="0" w:color="auto"/>
        <w:left w:val="none" w:sz="0" w:space="0" w:color="auto"/>
        <w:bottom w:val="none" w:sz="0" w:space="0" w:color="auto"/>
        <w:right w:val="none" w:sz="0" w:space="0" w:color="auto"/>
      </w:divBdr>
    </w:div>
    <w:div w:id="1483348799">
      <w:bodyDiv w:val="1"/>
      <w:marLeft w:val="0"/>
      <w:marRight w:val="0"/>
      <w:marTop w:val="0"/>
      <w:marBottom w:val="0"/>
      <w:divBdr>
        <w:top w:val="none" w:sz="0" w:space="0" w:color="auto"/>
        <w:left w:val="none" w:sz="0" w:space="0" w:color="auto"/>
        <w:bottom w:val="none" w:sz="0" w:space="0" w:color="auto"/>
        <w:right w:val="none" w:sz="0" w:space="0" w:color="auto"/>
      </w:divBdr>
    </w:div>
    <w:div w:id="1511992015">
      <w:bodyDiv w:val="1"/>
      <w:marLeft w:val="0"/>
      <w:marRight w:val="0"/>
      <w:marTop w:val="0"/>
      <w:marBottom w:val="0"/>
      <w:divBdr>
        <w:top w:val="none" w:sz="0" w:space="0" w:color="auto"/>
        <w:left w:val="none" w:sz="0" w:space="0" w:color="auto"/>
        <w:bottom w:val="none" w:sz="0" w:space="0" w:color="auto"/>
        <w:right w:val="none" w:sz="0" w:space="0" w:color="auto"/>
      </w:divBdr>
    </w:div>
    <w:div w:id="1543445648">
      <w:bodyDiv w:val="1"/>
      <w:marLeft w:val="0"/>
      <w:marRight w:val="0"/>
      <w:marTop w:val="0"/>
      <w:marBottom w:val="0"/>
      <w:divBdr>
        <w:top w:val="none" w:sz="0" w:space="0" w:color="auto"/>
        <w:left w:val="none" w:sz="0" w:space="0" w:color="auto"/>
        <w:bottom w:val="none" w:sz="0" w:space="0" w:color="auto"/>
        <w:right w:val="none" w:sz="0" w:space="0" w:color="auto"/>
      </w:divBdr>
    </w:div>
    <w:div w:id="1546985857">
      <w:bodyDiv w:val="1"/>
      <w:marLeft w:val="0"/>
      <w:marRight w:val="0"/>
      <w:marTop w:val="0"/>
      <w:marBottom w:val="0"/>
      <w:divBdr>
        <w:top w:val="none" w:sz="0" w:space="0" w:color="auto"/>
        <w:left w:val="none" w:sz="0" w:space="0" w:color="auto"/>
        <w:bottom w:val="none" w:sz="0" w:space="0" w:color="auto"/>
        <w:right w:val="none" w:sz="0" w:space="0" w:color="auto"/>
      </w:divBdr>
    </w:div>
    <w:div w:id="1550651465">
      <w:bodyDiv w:val="1"/>
      <w:marLeft w:val="0"/>
      <w:marRight w:val="0"/>
      <w:marTop w:val="0"/>
      <w:marBottom w:val="0"/>
      <w:divBdr>
        <w:top w:val="none" w:sz="0" w:space="0" w:color="auto"/>
        <w:left w:val="none" w:sz="0" w:space="0" w:color="auto"/>
        <w:bottom w:val="none" w:sz="0" w:space="0" w:color="auto"/>
        <w:right w:val="none" w:sz="0" w:space="0" w:color="auto"/>
      </w:divBdr>
    </w:div>
    <w:div w:id="1635519135">
      <w:bodyDiv w:val="1"/>
      <w:marLeft w:val="0"/>
      <w:marRight w:val="0"/>
      <w:marTop w:val="0"/>
      <w:marBottom w:val="0"/>
      <w:divBdr>
        <w:top w:val="none" w:sz="0" w:space="0" w:color="auto"/>
        <w:left w:val="none" w:sz="0" w:space="0" w:color="auto"/>
        <w:bottom w:val="none" w:sz="0" w:space="0" w:color="auto"/>
        <w:right w:val="none" w:sz="0" w:space="0" w:color="auto"/>
      </w:divBdr>
    </w:div>
    <w:div w:id="1691443299">
      <w:bodyDiv w:val="1"/>
      <w:marLeft w:val="0"/>
      <w:marRight w:val="0"/>
      <w:marTop w:val="0"/>
      <w:marBottom w:val="0"/>
      <w:divBdr>
        <w:top w:val="none" w:sz="0" w:space="0" w:color="auto"/>
        <w:left w:val="none" w:sz="0" w:space="0" w:color="auto"/>
        <w:bottom w:val="none" w:sz="0" w:space="0" w:color="auto"/>
        <w:right w:val="none" w:sz="0" w:space="0" w:color="auto"/>
      </w:divBdr>
    </w:div>
    <w:div w:id="1698115227">
      <w:bodyDiv w:val="1"/>
      <w:marLeft w:val="0"/>
      <w:marRight w:val="0"/>
      <w:marTop w:val="0"/>
      <w:marBottom w:val="0"/>
      <w:divBdr>
        <w:top w:val="none" w:sz="0" w:space="0" w:color="auto"/>
        <w:left w:val="none" w:sz="0" w:space="0" w:color="auto"/>
        <w:bottom w:val="none" w:sz="0" w:space="0" w:color="auto"/>
        <w:right w:val="none" w:sz="0" w:space="0" w:color="auto"/>
      </w:divBdr>
    </w:div>
    <w:div w:id="1751350719">
      <w:bodyDiv w:val="1"/>
      <w:marLeft w:val="0"/>
      <w:marRight w:val="0"/>
      <w:marTop w:val="0"/>
      <w:marBottom w:val="0"/>
      <w:divBdr>
        <w:top w:val="none" w:sz="0" w:space="0" w:color="auto"/>
        <w:left w:val="none" w:sz="0" w:space="0" w:color="auto"/>
        <w:bottom w:val="none" w:sz="0" w:space="0" w:color="auto"/>
        <w:right w:val="none" w:sz="0" w:space="0" w:color="auto"/>
      </w:divBdr>
    </w:div>
    <w:div w:id="1758020567">
      <w:bodyDiv w:val="1"/>
      <w:marLeft w:val="0"/>
      <w:marRight w:val="0"/>
      <w:marTop w:val="0"/>
      <w:marBottom w:val="0"/>
      <w:divBdr>
        <w:top w:val="none" w:sz="0" w:space="0" w:color="auto"/>
        <w:left w:val="none" w:sz="0" w:space="0" w:color="auto"/>
        <w:bottom w:val="none" w:sz="0" w:space="0" w:color="auto"/>
        <w:right w:val="none" w:sz="0" w:space="0" w:color="auto"/>
      </w:divBdr>
    </w:div>
    <w:div w:id="1769498922">
      <w:bodyDiv w:val="1"/>
      <w:marLeft w:val="0"/>
      <w:marRight w:val="0"/>
      <w:marTop w:val="0"/>
      <w:marBottom w:val="0"/>
      <w:divBdr>
        <w:top w:val="none" w:sz="0" w:space="0" w:color="auto"/>
        <w:left w:val="none" w:sz="0" w:space="0" w:color="auto"/>
        <w:bottom w:val="none" w:sz="0" w:space="0" w:color="auto"/>
        <w:right w:val="none" w:sz="0" w:space="0" w:color="auto"/>
      </w:divBdr>
    </w:div>
    <w:div w:id="1806971723">
      <w:bodyDiv w:val="1"/>
      <w:marLeft w:val="0"/>
      <w:marRight w:val="0"/>
      <w:marTop w:val="0"/>
      <w:marBottom w:val="0"/>
      <w:divBdr>
        <w:top w:val="none" w:sz="0" w:space="0" w:color="auto"/>
        <w:left w:val="none" w:sz="0" w:space="0" w:color="auto"/>
        <w:bottom w:val="none" w:sz="0" w:space="0" w:color="auto"/>
        <w:right w:val="none" w:sz="0" w:space="0" w:color="auto"/>
      </w:divBdr>
    </w:div>
    <w:div w:id="1834449784">
      <w:bodyDiv w:val="1"/>
      <w:marLeft w:val="0"/>
      <w:marRight w:val="0"/>
      <w:marTop w:val="0"/>
      <w:marBottom w:val="0"/>
      <w:divBdr>
        <w:top w:val="none" w:sz="0" w:space="0" w:color="auto"/>
        <w:left w:val="none" w:sz="0" w:space="0" w:color="auto"/>
        <w:bottom w:val="none" w:sz="0" w:space="0" w:color="auto"/>
        <w:right w:val="none" w:sz="0" w:space="0" w:color="auto"/>
      </w:divBdr>
    </w:div>
    <w:div w:id="1859467222">
      <w:bodyDiv w:val="1"/>
      <w:marLeft w:val="0"/>
      <w:marRight w:val="0"/>
      <w:marTop w:val="0"/>
      <w:marBottom w:val="0"/>
      <w:divBdr>
        <w:top w:val="none" w:sz="0" w:space="0" w:color="auto"/>
        <w:left w:val="none" w:sz="0" w:space="0" w:color="auto"/>
        <w:bottom w:val="none" w:sz="0" w:space="0" w:color="auto"/>
        <w:right w:val="none" w:sz="0" w:space="0" w:color="auto"/>
      </w:divBdr>
    </w:div>
    <w:div w:id="1925527240">
      <w:bodyDiv w:val="1"/>
      <w:marLeft w:val="0"/>
      <w:marRight w:val="0"/>
      <w:marTop w:val="0"/>
      <w:marBottom w:val="0"/>
      <w:divBdr>
        <w:top w:val="none" w:sz="0" w:space="0" w:color="auto"/>
        <w:left w:val="none" w:sz="0" w:space="0" w:color="auto"/>
        <w:bottom w:val="none" w:sz="0" w:space="0" w:color="auto"/>
        <w:right w:val="none" w:sz="0" w:space="0" w:color="auto"/>
      </w:divBdr>
    </w:div>
    <w:div w:id="1940522305">
      <w:bodyDiv w:val="1"/>
      <w:marLeft w:val="0"/>
      <w:marRight w:val="0"/>
      <w:marTop w:val="0"/>
      <w:marBottom w:val="0"/>
      <w:divBdr>
        <w:top w:val="none" w:sz="0" w:space="0" w:color="auto"/>
        <w:left w:val="none" w:sz="0" w:space="0" w:color="auto"/>
        <w:bottom w:val="none" w:sz="0" w:space="0" w:color="auto"/>
        <w:right w:val="none" w:sz="0" w:space="0" w:color="auto"/>
      </w:divBdr>
    </w:div>
    <w:div w:id="1994604600">
      <w:bodyDiv w:val="1"/>
      <w:marLeft w:val="0"/>
      <w:marRight w:val="0"/>
      <w:marTop w:val="0"/>
      <w:marBottom w:val="0"/>
      <w:divBdr>
        <w:top w:val="none" w:sz="0" w:space="0" w:color="auto"/>
        <w:left w:val="none" w:sz="0" w:space="0" w:color="auto"/>
        <w:bottom w:val="none" w:sz="0" w:space="0" w:color="auto"/>
        <w:right w:val="none" w:sz="0" w:space="0" w:color="auto"/>
      </w:divBdr>
    </w:div>
    <w:div w:id="2002079464">
      <w:bodyDiv w:val="1"/>
      <w:marLeft w:val="0"/>
      <w:marRight w:val="0"/>
      <w:marTop w:val="0"/>
      <w:marBottom w:val="0"/>
      <w:divBdr>
        <w:top w:val="none" w:sz="0" w:space="0" w:color="auto"/>
        <w:left w:val="none" w:sz="0" w:space="0" w:color="auto"/>
        <w:bottom w:val="none" w:sz="0" w:space="0" w:color="auto"/>
        <w:right w:val="none" w:sz="0" w:space="0" w:color="auto"/>
      </w:divBdr>
    </w:div>
    <w:div w:id="2021085388">
      <w:bodyDiv w:val="1"/>
      <w:marLeft w:val="0"/>
      <w:marRight w:val="0"/>
      <w:marTop w:val="0"/>
      <w:marBottom w:val="0"/>
      <w:divBdr>
        <w:top w:val="none" w:sz="0" w:space="0" w:color="auto"/>
        <w:left w:val="none" w:sz="0" w:space="0" w:color="auto"/>
        <w:bottom w:val="none" w:sz="0" w:space="0" w:color="auto"/>
        <w:right w:val="none" w:sz="0" w:space="0" w:color="auto"/>
      </w:divBdr>
    </w:div>
    <w:div w:id="2024354117">
      <w:bodyDiv w:val="1"/>
      <w:marLeft w:val="0"/>
      <w:marRight w:val="0"/>
      <w:marTop w:val="0"/>
      <w:marBottom w:val="0"/>
      <w:divBdr>
        <w:top w:val="none" w:sz="0" w:space="0" w:color="auto"/>
        <w:left w:val="none" w:sz="0" w:space="0" w:color="auto"/>
        <w:bottom w:val="none" w:sz="0" w:space="0" w:color="auto"/>
        <w:right w:val="none" w:sz="0" w:space="0" w:color="auto"/>
      </w:divBdr>
    </w:div>
    <w:div w:id="2033220049">
      <w:bodyDiv w:val="1"/>
      <w:marLeft w:val="0"/>
      <w:marRight w:val="0"/>
      <w:marTop w:val="0"/>
      <w:marBottom w:val="0"/>
      <w:divBdr>
        <w:top w:val="none" w:sz="0" w:space="0" w:color="auto"/>
        <w:left w:val="none" w:sz="0" w:space="0" w:color="auto"/>
        <w:bottom w:val="none" w:sz="0" w:space="0" w:color="auto"/>
        <w:right w:val="none" w:sz="0" w:space="0" w:color="auto"/>
      </w:divBdr>
    </w:div>
    <w:div w:id="2068263888">
      <w:bodyDiv w:val="1"/>
      <w:marLeft w:val="0"/>
      <w:marRight w:val="0"/>
      <w:marTop w:val="0"/>
      <w:marBottom w:val="0"/>
      <w:divBdr>
        <w:top w:val="none" w:sz="0" w:space="0" w:color="auto"/>
        <w:left w:val="none" w:sz="0" w:space="0" w:color="auto"/>
        <w:bottom w:val="none" w:sz="0" w:space="0" w:color="auto"/>
        <w:right w:val="none" w:sz="0" w:space="0" w:color="auto"/>
      </w:divBdr>
    </w:div>
    <w:div w:id="2083939889">
      <w:bodyDiv w:val="1"/>
      <w:marLeft w:val="0"/>
      <w:marRight w:val="0"/>
      <w:marTop w:val="0"/>
      <w:marBottom w:val="0"/>
      <w:divBdr>
        <w:top w:val="none" w:sz="0" w:space="0" w:color="auto"/>
        <w:left w:val="none" w:sz="0" w:space="0" w:color="auto"/>
        <w:bottom w:val="none" w:sz="0" w:space="0" w:color="auto"/>
        <w:right w:val="none" w:sz="0" w:space="0" w:color="auto"/>
      </w:divBdr>
    </w:div>
    <w:div w:id="2146659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5.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_rels/header2.xml.rels><?xml version="1.0" encoding="UTF-8" standalone="yes"?>
<Relationships xmlns="http://schemas.openxmlformats.org/package/2006/relationships"><Relationship Id="rId3" Type="http://schemas.openxmlformats.org/officeDocument/2006/relationships/image" Target="media/image400.png"/><Relationship Id="rId2" Type="http://schemas.openxmlformats.org/officeDocument/2006/relationships/image" Target="media/image34.png"/><Relationship Id="rId1" Type="http://schemas.openxmlformats.org/officeDocument/2006/relationships/image" Target="media/image33.png"/><Relationship Id="rId4" Type="http://schemas.openxmlformats.org/officeDocument/2006/relationships/image" Target="media/image50.png"/></Relationships>
</file>

<file path=word/_rels/header3.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5BED74-1196-4430-BA43-B9A13A801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27</Pages>
  <Words>3276</Words>
  <Characters>18021</Characters>
  <Application>Microsoft Office Word</Application>
  <DocSecurity>0</DocSecurity>
  <Lines>150</Lines>
  <Paragraphs>42</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21255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Cuenta Microsoft</cp:lastModifiedBy>
  <cp:revision>3</cp:revision>
  <cp:lastPrinted>2025-10-03T18:26:00Z</cp:lastPrinted>
  <dcterms:created xsi:type="dcterms:W3CDTF">2026-03-26T17:08:00Z</dcterms:created>
  <dcterms:modified xsi:type="dcterms:W3CDTF">2026-03-26T17:41:00Z</dcterms:modified>
</cp:coreProperties>
</file>